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1E" w:rsidRDefault="000C5662" w:rsidP="00346A08">
      <w:pPr>
        <w:pStyle w:val="BodyText"/>
        <w:widowControl/>
        <w:tabs>
          <w:tab w:val="left" w:pos="720"/>
        </w:tabs>
        <w:spacing w:before="120"/>
        <w:ind w:left="142"/>
        <w:rPr>
          <w:rFonts w:ascii="Arial" w:hAnsi="Arial" w:cs="Arial"/>
          <w:b/>
          <w:bCs/>
          <w:color w:val="3366FF"/>
          <w:sz w:val="36"/>
        </w:rPr>
      </w:pPr>
      <w:r>
        <w:rPr>
          <w:rFonts w:ascii="Arial" w:hAnsi="Arial" w:cs="Arial"/>
          <w:b/>
          <w:bCs/>
          <w:color w:val="3366FF"/>
          <w:sz w:val="36"/>
        </w:rPr>
        <w:t>VGU</w:t>
      </w:r>
      <w:r w:rsidR="001B334B">
        <w:rPr>
          <w:rFonts w:ascii="Arial" w:hAnsi="Arial" w:cs="Arial"/>
          <w:b/>
          <w:bCs/>
          <w:color w:val="3366FF"/>
          <w:sz w:val="36"/>
        </w:rPr>
        <w:t>010</w:t>
      </w:r>
    </w:p>
    <w:p w:rsidR="004F661E" w:rsidRPr="00A6330E" w:rsidRDefault="001B334B" w:rsidP="0088027D">
      <w:pPr>
        <w:pStyle w:val="BodyText"/>
        <w:widowControl/>
        <w:spacing w:after="60"/>
        <w:ind w:left="142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10-Channel</w:t>
      </w:r>
      <w:r w:rsidR="006C1799">
        <w:rPr>
          <w:rFonts w:ascii="Arial" w:hAnsi="Arial" w:cs="Arial"/>
          <w:b/>
          <w:bCs/>
          <w:color w:val="3366FF"/>
          <w:sz w:val="24"/>
          <w:szCs w:val="24"/>
        </w:rPr>
        <w:t>, Modular,</w:t>
      </w:r>
      <w:r>
        <w:rPr>
          <w:rFonts w:ascii="Arial" w:hAnsi="Arial" w:cs="Arial"/>
          <w:b/>
          <w:bCs/>
          <w:color w:val="3366FF"/>
          <w:sz w:val="24"/>
          <w:szCs w:val="24"/>
        </w:rPr>
        <w:t xml:space="preserve"> </w:t>
      </w:r>
      <w:r w:rsidR="000C5662">
        <w:rPr>
          <w:rFonts w:ascii="Arial" w:hAnsi="Arial" w:cs="Arial"/>
          <w:b/>
          <w:bCs/>
          <w:color w:val="3366FF"/>
          <w:sz w:val="24"/>
          <w:szCs w:val="24"/>
        </w:rPr>
        <w:t>Variable</w:t>
      </w:r>
      <w:r w:rsidR="001A4BD9">
        <w:rPr>
          <w:rFonts w:ascii="Arial" w:hAnsi="Arial" w:cs="Arial"/>
          <w:b/>
          <w:bCs/>
          <w:color w:val="3366FF"/>
          <w:sz w:val="24"/>
          <w:szCs w:val="24"/>
        </w:rPr>
        <w:t>/ Fixed</w:t>
      </w:r>
      <w:r w:rsidR="000C5662">
        <w:rPr>
          <w:rFonts w:ascii="Arial" w:hAnsi="Arial" w:cs="Arial"/>
          <w:b/>
          <w:bCs/>
          <w:color w:val="3366FF"/>
          <w:sz w:val="24"/>
          <w:szCs w:val="24"/>
        </w:rPr>
        <w:t xml:space="preserve"> Gain</w:t>
      </w:r>
      <w:r>
        <w:rPr>
          <w:rFonts w:ascii="Arial" w:hAnsi="Arial" w:cs="Arial"/>
          <w:b/>
          <w:bCs/>
          <w:color w:val="3366FF"/>
          <w:sz w:val="24"/>
          <w:szCs w:val="24"/>
        </w:rPr>
        <w:t xml:space="preserve"> Unit</w:t>
      </w:r>
    </w:p>
    <w:p w:rsidR="003170F3" w:rsidRDefault="009C7FA4" w:rsidP="00FA35EA">
      <w:pPr>
        <w:widowControl/>
        <w:suppressAutoHyphens/>
        <w:spacing w:after="120"/>
        <w:ind w:left="425" w:right="431"/>
        <w:jc w:val="center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noProof/>
          <w:spacing w:val="-2"/>
          <w:sz w:val="22"/>
          <w:lang w:eastAsia="en-GB"/>
        </w:rPr>
        <w:drawing>
          <wp:inline distT="0" distB="0" distL="0" distR="0" wp14:anchorId="204F8AB7" wp14:editId="2FF26E12">
            <wp:extent cx="6619875" cy="1524000"/>
            <wp:effectExtent l="0" t="0" r="0" b="0"/>
            <wp:docPr id="1" name="Picture 1" descr="VGU010 front panel 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GU010 front panel v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2" t="24049" r="2328" b="46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161" w:rsidRDefault="009C7FA4" w:rsidP="00E330CA">
      <w:pPr>
        <w:widowControl/>
        <w:suppressAutoHyphens/>
        <w:spacing w:after="120"/>
        <w:ind w:left="426" w:right="432"/>
        <w:jc w:val="center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noProof/>
          <w:spacing w:val="-2"/>
          <w:sz w:val="22"/>
          <w:lang w:eastAsia="en-GB"/>
        </w:rPr>
        <w:drawing>
          <wp:inline distT="0" distB="0" distL="0" distR="0" wp14:anchorId="26895E5B" wp14:editId="241B5BD6">
            <wp:extent cx="6048375" cy="2815623"/>
            <wp:effectExtent l="0" t="0" r="0" b="3810"/>
            <wp:docPr id="2" name="Picture 2" descr="VGU rear - Uplink power controll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GU rear - Uplink power controller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1" t="16072" r="2744" b="18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43" cy="282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C5E" w:rsidRDefault="00887C5E" w:rsidP="00E019F4">
      <w:pPr>
        <w:widowControl/>
        <w:suppressAutoHyphens/>
        <w:spacing w:after="120"/>
        <w:ind w:left="142" w:right="-1"/>
        <w:jc w:val="both"/>
        <w:rPr>
          <w:rFonts w:ascii="Arial" w:hAnsi="Arial" w:cs="Arial"/>
          <w:spacing w:val="-2"/>
        </w:rPr>
      </w:pPr>
      <w:r w:rsidRPr="00B8477B">
        <w:rPr>
          <w:rFonts w:ascii="Arial" w:hAnsi="Arial" w:cs="Arial"/>
          <w:spacing w:val="-2"/>
        </w:rPr>
        <w:t xml:space="preserve">The </w:t>
      </w:r>
      <w:r>
        <w:rPr>
          <w:rFonts w:ascii="Arial" w:hAnsi="Arial" w:cs="Arial"/>
          <w:b/>
          <w:color w:val="3366FF"/>
          <w:spacing w:val="-2"/>
        </w:rPr>
        <w:t>VGU010</w:t>
      </w:r>
      <w:r w:rsidRPr="00B8477B">
        <w:rPr>
          <w:rFonts w:ascii="Arial" w:hAnsi="Arial" w:cs="Arial"/>
          <w:b/>
          <w:color w:val="008000"/>
          <w:spacing w:val="-2"/>
        </w:rPr>
        <w:t xml:space="preserve"> </w:t>
      </w:r>
      <w:r>
        <w:rPr>
          <w:rFonts w:ascii="Arial" w:hAnsi="Arial" w:cs="Arial"/>
          <w:color w:val="000000"/>
          <w:spacing w:val="-2"/>
        </w:rPr>
        <w:t xml:space="preserve">system provides </w:t>
      </w:r>
      <w:r w:rsidR="00FE470F">
        <w:rPr>
          <w:rFonts w:ascii="Arial" w:hAnsi="Arial" w:cs="Arial"/>
          <w:color w:val="000000"/>
          <w:spacing w:val="-2"/>
        </w:rPr>
        <w:t>fixed gain</w:t>
      </w:r>
      <w:r w:rsidR="004B67B1">
        <w:rPr>
          <w:rFonts w:ascii="Arial" w:hAnsi="Arial" w:cs="Arial"/>
          <w:color w:val="000000"/>
          <w:spacing w:val="-2"/>
        </w:rPr>
        <w:t xml:space="preserve"> &amp;/ or </w:t>
      </w:r>
      <w:r w:rsidR="00FE470F">
        <w:rPr>
          <w:rFonts w:ascii="Arial" w:hAnsi="Arial" w:cs="Arial"/>
          <w:color w:val="000000"/>
          <w:spacing w:val="-2"/>
        </w:rPr>
        <w:t>attenuation</w:t>
      </w:r>
      <w:r>
        <w:rPr>
          <w:rFonts w:ascii="Arial" w:hAnsi="Arial" w:cs="Arial"/>
          <w:color w:val="000000"/>
          <w:spacing w:val="-2"/>
        </w:rPr>
        <w:t xml:space="preserve"> control of IF</w:t>
      </w:r>
      <w:r w:rsidR="006149BB">
        <w:rPr>
          <w:rFonts w:ascii="Arial" w:hAnsi="Arial" w:cs="Arial"/>
          <w:color w:val="000000"/>
          <w:spacing w:val="-2"/>
        </w:rPr>
        <w:t>,</w:t>
      </w:r>
      <w:r>
        <w:rPr>
          <w:rFonts w:ascii="Arial" w:hAnsi="Arial" w:cs="Arial"/>
          <w:color w:val="000000"/>
          <w:spacing w:val="-2"/>
        </w:rPr>
        <w:t xml:space="preserve"> </w:t>
      </w:r>
      <w:r w:rsidR="006149BB" w:rsidRPr="006149BB">
        <w:rPr>
          <w:rFonts w:ascii="Arial" w:hAnsi="Arial" w:cs="Arial"/>
          <w:color w:val="000000"/>
          <w:spacing w:val="-2"/>
        </w:rPr>
        <w:t xml:space="preserve">L-Band </w:t>
      </w:r>
      <w:r w:rsidR="006149BB">
        <w:rPr>
          <w:rFonts w:ascii="Arial" w:hAnsi="Arial" w:cs="Arial"/>
          <w:color w:val="000000"/>
          <w:spacing w:val="-2"/>
        </w:rPr>
        <w:t>&amp; SHF</w:t>
      </w:r>
      <w:r w:rsidR="006149BB" w:rsidRPr="006149BB"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2"/>
        </w:rPr>
        <w:t>based signals</w:t>
      </w:r>
      <w:r w:rsidR="00A02727">
        <w:rPr>
          <w:rFonts w:ascii="Arial" w:hAnsi="Arial" w:cs="Arial"/>
          <w:color w:val="000000"/>
          <w:spacing w:val="-2"/>
        </w:rPr>
        <w:t>,</w:t>
      </w:r>
      <w:r>
        <w:rPr>
          <w:rFonts w:ascii="Arial" w:hAnsi="Arial" w:cs="Arial"/>
          <w:color w:val="000000"/>
          <w:spacing w:val="-2"/>
        </w:rPr>
        <w:t xml:space="preserve"> which can be used for balancing during commissioning to overcome differences in cross-site </w:t>
      </w:r>
      <w:r w:rsidR="00A02727">
        <w:rPr>
          <w:rFonts w:ascii="Arial" w:hAnsi="Arial" w:cs="Arial"/>
          <w:color w:val="000000"/>
          <w:spacing w:val="-2"/>
        </w:rPr>
        <w:t xml:space="preserve">cable </w:t>
      </w:r>
      <w:r>
        <w:rPr>
          <w:rFonts w:ascii="Arial" w:hAnsi="Arial" w:cs="Arial"/>
          <w:color w:val="000000"/>
          <w:spacing w:val="-2"/>
        </w:rPr>
        <w:t>losses</w:t>
      </w:r>
      <w:r w:rsidR="00A02727">
        <w:rPr>
          <w:rFonts w:ascii="Arial" w:hAnsi="Arial" w:cs="Arial"/>
          <w:color w:val="000000"/>
          <w:spacing w:val="-2"/>
        </w:rPr>
        <w:t xml:space="preserve">, as well as providing a useful facility for </w:t>
      </w:r>
      <w:r w:rsidR="00D10F9C">
        <w:rPr>
          <w:rFonts w:ascii="Arial" w:hAnsi="Arial" w:cs="Arial"/>
          <w:color w:val="000000"/>
          <w:spacing w:val="-2"/>
        </w:rPr>
        <w:t>e</w:t>
      </w:r>
      <w:r w:rsidR="00A02727">
        <w:rPr>
          <w:rFonts w:ascii="Arial" w:hAnsi="Arial" w:cs="Arial"/>
          <w:color w:val="000000"/>
          <w:spacing w:val="-2"/>
        </w:rPr>
        <w:t xml:space="preserve">arth </w:t>
      </w:r>
      <w:r w:rsidR="00D10F9C">
        <w:rPr>
          <w:rFonts w:ascii="Arial" w:hAnsi="Arial" w:cs="Arial"/>
          <w:color w:val="000000"/>
          <w:spacing w:val="-2"/>
        </w:rPr>
        <w:t>s</w:t>
      </w:r>
      <w:r w:rsidR="00A02727">
        <w:rPr>
          <w:rFonts w:ascii="Arial" w:hAnsi="Arial" w:cs="Arial"/>
          <w:color w:val="000000"/>
          <w:spacing w:val="-2"/>
        </w:rPr>
        <w:t xml:space="preserve">tation operators to adjust the </w:t>
      </w:r>
      <w:r w:rsidR="00D10F9C">
        <w:rPr>
          <w:rFonts w:ascii="Arial" w:hAnsi="Arial" w:cs="Arial"/>
          <w:color w:val="000000"/>
          <w:spacing w:val="-2"/>
        </w:rPr>
        <w:t>g</w:t>
      </w:r>
      <w:r w:rsidR="00A02727">
        <w:rPr>
          <w:rFonts w:ascii="Arial" w:hAnsi="Arial" w:cs="Arial"/>
          <w:color w:val="000000"/>
          <w:spacing w:val="-2"/>
        </w:rPr>
        <w:t xml:space="preserve">ain of </w:t>
      </w:r>
      <w:r w:rsidR="00346A08">
        <w:rPr>
          <w:rFonts w:ascii="Arial" w:hAnsi="Arial" w:cs="Arial"/>
          <w:color w:val="000000"/>
          <w:spacing w:val="-2"/>
        </w:rPr>
        <w:t>u</w:t>
      </w:r>
      <w:r w:rsidR="00A02727">
        <w:rPr>
          <w:rFonts w:ascii="Arial" w:hAnsi="Arial" w:cs="Arial"/>
          <w:color w:val="000000"/>
          <w:spacing w:val="-2"/>
        </w:rPr>
        <w:t>p</w:t>
      </w:r>
      <w:r w:rsidR="00346A08">
        <w:rPr>
          <w:rFonts w:ascii="Arial" w:hAnsi="Arial" w:cs="Arial"/>
          <w:color w:val="000000"/>
          <w:spacing w:val="-2"/>
        </w:rPr>
        <w:t>l</w:t>
      </w:r>
      <w:r w:rsidR="00A02727">
        <w:rPr>
          <w:rFonts w:ascii="Arial" w:hAnsi="Arial" w:cs="Arial"/>
          <w:color w:val="000000"/>
          <w:spacing w:val="-2"/>
        </w:rPr>
        <w:t xml:space="preserve">ink/ </w:t>
      </w:r>
      <w:r w:rsidR="00346A08">
        <w:rPr>
          <w:rFonts w:ascii="Arial" w:hAnsi="Arial" w:cs="Arial"/>
          <w:color w:val="000000"/>
          <w:spacing w:val="-2"/>
        </w:rPr>
        <w:t>d</w:t>
      </w:r>
      <w:r w:rsidR="00A02727">
        <w:rPr>
          <w:rFonts w:ascii="Arial" w:hAnsi="Arial" w:cs="Arial"/>
          <w:color w:val="000000"/>
          <w:spacing w:val="-2"/>
        </w:rPr>
        <w:t>own</w:t>
      </w:r>
      <w:r w:rsidR="00346A08">
        <w:rPr>
          <w:rFonts w:ascii="Arial" w:hAnsi="Arial" w:cs="Arial"/>
          <w:color w:val="000000"/>
          <w:spacing w:val="-2"/>
        </w:rPr>
        <w:t>l</w:t>
      </w:r>
      <w:r w:rsidR="00A02727">
        <w:rPr>
          <w:rFonts w:ascii="Arial" w:hAnsi="Arial" w:cs="Arial"/>
          <w:color w:val="000000"/>
          <w:spacing w:val="-2"/>
        </w:rPr>
        <w:t xml:space="preserve">ink chains remotely. </w:t>
      </w:r>
      <w:r w:rsidR="006149BB">
        <w:rPr>
          <w:rFonts w:ascii="Arial" w:hAnsi="Arial" w:cs="Arial"/>
          <w:color w:val="000000"/>
          <w:spacing w:val="-2"/>
        </w:rPr>
        <w:t xml:space="preserve">SHF units can be used for </w:t>
      </w:r>
      <w:r w:rsidR="006149BB" w:rsidRPr="006149BB">
        <w:rPr>
          <w:rFonts w:ascii="Arial" w:hAnsi="Arial" w:cs="Arial"/>
          <w:color w:val="000000"/>
          <w:spacing w:val="-2"/>
        </w:rPr>
        <w:t xml:space="preserve">coverage and capacity layer </w:t>
      </w:r>
      <w:r w:rsidR="006149BB">
        <w:rPr>
          <w:rFonts w:ascii="Arial" w:hAnsi="Arial" w:cs="Arial"/>
          <w:color w:val="000000"/>
          <w:spacing w:val="-2"/>
        </w:rPr>
        <w:t xml:space="preserve">testing </w:t>
      </w:r>
      <w:r w:rsidR="006149BB" w:rsidRPr="006149BB">
        <w:rPr>
          <w:rFonts w:ascii="Arial" w:hAnsi="Arial" w:cs="Arial"/>
          <w:color w:val="000000"/>
          <w:spacing w:val="-2"/>
        </w:rPr>
        <w:t>for 5G</w:t>
      </w:r>
      <w:r>
        <w:rPr>
          <w:rFonts w:ascii="Arial" w:hAnsi="Arial" w:cs="Arial"/>
          <w:color w:val="000000"/>
          <w:spacing w:val="-2"/>
        </w:rPr>
        <w:t xml:space="preserve"> </w:t>
      </w:r>
      <w:r w:rsidR="006149BB">
        <w:rPr>
          <w:rFonts w:ascii="Arial" w:hAnsi="Arial" w:cs="Arial"/>
          <w:color w:val="000000"/>
          <w:spacing w:val="-2"/>
        </w:rPr>
        <w:t>networks.</w:t>
      </w:r>
    </w:p>
    <w:p w:rsidR="00DB33B3" w:rsidRDefault="004F661E" w:rsidP="00E019F4">
      <w:pPr>
        <w:widowControl/>
        <w:suppressAutoHyphens/>
        <w:spacing w:after="120"/>
        <w:ind w:left="142" w:right="-1"/>
        <w:jc w:val="both"/>
        <w:rPr>
          <w:rFonts w:ascii="Arial" w:hAnsi="Arial" w:cs="Arial"/>
          <w:color w:val="000000"/>
          <w:spacing w:val="-2"/>
        </w:rPr>
      </w:pPr>
      <w:r w:rsidRPr="00B8477B">
        <w:rPr>
          <w:rFonts w:ascii="Arial" w:hAnsi="Arial" w:cs="Arial"/>
          <w:spacing w:val="-2"/>
        </w:rPr>
        <w:t xml:space="preserve">The </w:t>
      </w:r>
      <w:r w:rsidR="000C5662">
        <w:rPr>
          <w:rFonts w:ascii="Arial" w:hAnsi="Arial" w:cs="Arial"/>
          <w:b/>
          <w:color w:val="3366FF"/>
          <w:spacing w:val="-2"/>
        </w:rPr>
        <w:t>VGU</w:t>
      </w:r>
      <w:r w:rsidR="001B334B">
        <w:rPr>
          <w:rFonts w:ascii="Arial" w:hAnsi="Arial" w:cs="Arial"/>
          <w:b/>
          <w:color w:val="3366FF"/>
          <w:spacing w:val="-2"/>
        </w:rPr>
        <w:t>010</w:t>
      </w:r>
      <w:r w:rsidRPr="00B8477B">
        <w:rPr>
          <w:rFonts w:ascii="Arial" w:hAnsi="Arial" w:cs="Arial"/>
          <w:b/>
          <w:color w:val="008000"/>
          <w:spacing w:val="-2"/>
        </w:rPr>
        <w:t xml:space="preserve"> </w:t>
      </w:r>
      <w:r w:rsidR="001B334B">
        <w:rPr>
          <w:rFonts w:ascii="Arial" w:hAnsi="Arial" w:cs="Arial"/>
          <w:color w:val="000000"/>
          <w:spacing w:val="-2"/>
        </w:rPr>
        <w:t>is a</w:t>
      </w:r>
      <w:r w:rsidR="000C5662">
        <w:rPr>
          <w:rFonts w:ascii="Arial" w:hAnsi="Arial" w:cs="Arial"/>
          <w:color w:val="000000"/>
          <w:spacing w:val="-2"/>
        </w:rPr>
        <w:t xml:space="preserve"> multi-channel variable </w:t>
      </w:r>
      <w:r w:rsidR="00D10F9C">
        <w:rPr>
          <w:rFonts w:ascii="Arial" w:hAnsi="Arial" w:cs="Arial"/>
          <w:color w:val="000000"/>
          <w:spacing w:val="-2"/>
        </w:rPr>
        <w:t>g</w:t>
      </w:r>
      <w:r w:rsidR="000C5662">
        <w:rPr>
          <w:rFonts w:ascii="Arial" w:hAnsi="Arial" w:cs="Arial"/>
          <w:color w:val="000000"/>
          <w:spacing w:val="-2"/>
        </w:rPr>
        <w:t>ain</w:t>
      </w:r>
      <w:r w:rsidR="001B334B">
        <w:rPr>
          <w:rFonts w:ascii="Arial" w:hAnsi="Arial" w:cs="Arial"/>
          <w:color w:val="000000"/>
          <w:spacing w:val="-2"/>
        </w:rPr>
        <w:t xml:space="preserve"> unit </w:t>
      </w:r>
      <w:r w:rsidR="000C5662">
        <w:rPr>
          <w:rFonts w:ascii="Arial" w:hAnsi="Arial" w:cs="Arial"/>
          <w:color w:val="000000"/>
          <w:spacing w:val="-2"/>
        </w:rPr>
        <w:t>which</w:t>
      </w:r>
      <w:r w:rsidR="001B334B">
        <w:rPr>
          <w:rFonts w:ascii="Arial" w:hAnsi="Arial" w:cs="Arial"/>
          <w:color w:val="000000"/>
          <w:spacing w:val="-2"/>
        </w:rPr>
        <w:t xml:space="preserve"> can </w:t>
      </w:r>
      <w:r w:rsidR="000C5662">
        <w:rPr>
          <w:rFonts w:ascii="Arial" w:hAnsi="Arial" w:cs="Arial"/>
          <w:color w:val="000000"/>
          <w:spacing w:val="-2"/>
        </w:rPr>
        <w:t>accommodate</w:t>
      </w:r>
      <w:r w:rsidR="001B334B">
        <w:rPr>
          <w:rFonts w:ascii="Arial" w:hAnsi="Arial" w:cs="Arial"/>
          <w:color w:val="000000"/>
          <w:spacing w:val="-2"/>
        </w:rPr>
        <w:t xml:space="preserve"> up to 10</w:t>
      </w:r>
      <w:r w:rsidR="006149BB">
        <w:rPr>
          <w:rFonts w:ascii="Arial" w:hAnsi="Arial" w:cs="Arial"/>
          <w:color w:val="000000"/>
          <w:spacing w:val="-2"/>
        </w:rPr>
        <w:t>off</w:t>
      </w:r>
      <w:r w:rsidR="001B334B">
        <w:rPr>
          <w:rFonts w:ascii="Arial" w:hAnsi="Arial" w:cs="Arial"/>
          <w:color w:val="000000"/>
          <w:spacing w:val="-2"/>
        </w:rPr>
        <w:t xml:space="preserve"> </w:t>
      </w:r>
      <w:r w:rsidR="00DB33B3">
        <w:rPr>
          <w:rFonts w:ascii="Arial" w:hAnsi="Arial" w:cs="Arial"/>
          <w:b/>
          <w:color w:val="3366FF"/>
          <w:spacing w:val="-2"/>
        </w:rPr>
        <w:t>M</w:t>
      </w:r>
      <w:r w:rsidR="000C5662">
        <w:rPr>
          <w:rFonts w:ascii="Arial" w:hAnsi="Arial" w:cs="Arial"/>
          <w:b/>
          <w:color w:val="3366FF"/>
          <w:spacing w:val="-2"/>
        </w:rPr>
        <w:t>VG</w:t>
      </w:r>
      <w:r w:rsidR="00DB33B3">
        <w:rPr>
          <w:rFonts w:ascii="Arial" w:hAnsi="Arial" w:cs="Arial"/>
          <w:b/>
          <w:color w:val="3366FF"/>
          <w:spacing w:val="-2"/>
        </w:rPr>
        <w:t>00</w:t>
      </w:r>
      <w:r w:rsidR="00B36D6E">
        <w:rPr>
          <w:rFonts w:ascii="Arial" w:hAnsi="Arial" w:cs="Arial"/>
          <w:b/>
          <w:color w:val="3366FF"/>
          <w:spacing w:val="-2"/>
        </w:rPr>
        <w:t>x</w:t>
      </w:r>
      <w:r w:rsidR="00DB33B3">
        <w:rPr>
          <w:rFonts w:ascii="Arial" w:hAnsi="Arial" w:cs="Arial"/>
          <w:b/>
          <w:color w:val="3366FF"/>
          <w:spacing w:val="-2"/>
        </w:rPr>
        <w:t xml:space="preserve"> </w:t>
      </w:r>
      <w:r w:rsidR="004B67B1">
        <w:rPr>
          <w:rFonts w:ascii="Arial" w:hAnsi="Arial" w:cs="Arial"/>
          <w:spacing w:val="-2"/>
        </w:rPr>
        <w:t xml:space="preserve">variable </w:t>
      </w:r>
      <w:r w:rsidR="006149BB">
        <w:rPr>
          <w:rFonts w:ascii="Arial" w:hAnsi="Arial" w:cs="Arial"/>
          <w:spacing w:val="-2"/>
        </w:rPr>
        <w:t xml:space="preserve">gain/ </w:t>
      </w:r>
      <w:r w:rsidR="00FE470F">
        <w:rPr>
          <w:rFonts w:ascii="Arial" w:hAnsi="Arial" w:cs="Arial"/>
          <w:spacing w:val="-2"/>
        </w:rPr>
        <w:t>attenuation</w:t>
      </w:r>
      <w:r w:rsidR="004B67B1">
        <w:rPr>
          <w:rFonts w:ascii="Arial" w:hAnsi="Arial" w:cs="Arial"/>
          <w:spacing w:val="-2"/>
        </w:rPr>
        <w:t xml:space="preserve"> </w:t>
      </w:r>
      <w:r w:rsidR="001B334B">
        <w:rPr>
          <w:rFonts w:ascii="Arial" w:hAnsi="Arial" w:cs="Arial"/>
          <w:color w:val="000000"/>
          <w:spacing w:val="-2"/>
        </w:rPr>
        <w:t>channels</w:t>
      </w:r>
      <w:r w:rsidR="004B67B1">
        <w:rPr>
          <w:rFonts w:ascii="Arial" w:hAnsi="Arial" w:cs="Arial"/>
          <w:color w:val="000000"/>
          <w:spacing w:val="-2"/>
        </w:rPr>
        <w:t xml:space="preserve"> or </w:t>
      </w:r>
      <w:r w:rsidR="004B67B1">
        <w:rPr>
          <w:rFonts w:ascii="Arial" w:hAnsi="Arial" w:cs="Arial"/>
          <w:b/>
          <w:color w:val="3366FF"/>
          <w:spacing w:val="-2"/>
        </w:rPr>
        <w:t>MFG00</w:t>
      </w:r>
      <w:r w:rsidR="00B36D6E">
        <w:rPr>
          <w:rFonts w:ascii="Arial" w:hAnsi="Arial" w:cs="Arial"/>
          <w:b/>
          <w:color w:val="3366FF"/>
          <w:spacing w:val="-2"/>
        </w:rPr>
        <w:t>x</w:t>
      </w:r>
      <w:r w:rsidR="004B67B1">
        <w:rPr>
          <w:rFonts w:ascii="Arial" w:hAnsi="Arial" w:cs="Arial"/>
          <w:b/>
          <w:color w:val="3366FF"/>
          <w:spacing w:val="-2"/>
        </w:rPr>
        <w:t xml:space="preserve"> </w:t>
      </w:r>
      <w:r w:rsidR="004B67B1" w:rsidRPr="004B67B1">
        <w:rPr>
          <w:rFonts w:ascii="Arial" w:hAnsi="Arial" w:cs="Arial"/>
          <w:spacing w:val="-2"/>
        </w:rPr>
        <w:t>fixed gain</w:t>
      </w:r>
      <w:r w:rsidR="004B67B1">
        <w:rPr>
          <w:rFonts w:ascii="Arial" w:hAnsi="Arial" w:cs="Arial"/>
          <w:b/>
          <w:color w:val="3366FF"/>
          <w:spacing w:val="-2"/>
        </w:rPr>
        <w:t xml:space="preserve"> </w:t>
      </w:r>
      <w:r w:rsidR="004B67B1">
        <w:rPr>
          <w:rFonts w:ascii="Arial" w:hAnsi="Arial" w:cs="Arial"/>
          <w:color w:val="000000"/>
          <w:spacing w:val="-2"/>
        </w:rPr>
        <w:t>channels</w:t>
      </w:r>
      <w:r w:rsidR="001B334B">
        <w:rPr>
          <w:rFonts w:ascii="Arial" w:hAnsi="Arial" w:cs="Arial"/>
          <w:color w:val="000000"/>
          <w:spacing w:val="-2"/>
        </w:rPr>
        <w:t>, each of w</w:t>
      </w:r>
      <w:r w:rsidR="00346A08">
        <w:rPr>
          <w:rFonts w:ascii="Arial" w:hAnsi="Arial" w:cs="Arial"/>
          <w:noProof/>
          <w:spacing w:val="-2"/>
          <w:sz w:val="22"/>
          <w:szCs w:val="22"/>
          <w:lang w:eastAsia="en-GB"/>
        </w:rPr>
        <w:drawing>
          <wp:anchor distT="0" distB="0" distL="114300" distR="114300" simplePos="0" relativeHeight="251659776" behindDoc="0" locked="0" layoutInCell="1" allowOverlap="1" wp14:anchorId="23FEF314" wp14:editId="126EAB10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596000" cy="752400"/>
            <wp:effectExtent l="0" t="0" r="0" b="0"/>
            <wp:wrapSquare wrapText="bothSides"/>
            <wp:docPr id="12" name="Picture 2" descr="A4LSPeakHead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4LSPeakHeader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6000" cy="7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34B">
        <w:rPr>
          <w:rFonts w:ascii="Arial" w:hAnsi="Arial" w:cs="Arial"/>
          <w:color w:val="000000"/>
          <w:spacing w:val="-2"/>
        </w:rPr>
        <w:t xml:space="preserve">hich are modular, ‘hot-swappable’ and can be inserted/ replaced in the </w:t>
      </w:r>
      <w:r w:rsidR="000C5662">
        <w:rPr>
          <w:rFonts w:ascii="Arial" w:hAnsi="Arial" w:cs="Arial"/>
          <w:b/>
          <w:color w:val="3366FF"/>
          <w:spacing w:val="-2"/>
        </w:rPr>
        <w:t>VGU</w:t>
      </w:r>
      <w:r w:rsidR="00DB33B3">
        <w:rPr>
          <w:rFonts w:ascii="Arial" w:hAnsi="Arial" w:cs="Arial"/>
          <w:b/>
          <w:color w:val="3366FF"/>
          <w:spacing w:val="-2"/>
        </w:rPr>
        <w:t>010</w:t>
      </w:r>
      <w:r w:rsidR="001B334B">
        <w:rPr>
          <w:rFonts w:ascii="Arial" w:hAnsi="Arial" w:cs="Arial"/>
          <w:color w:val="000000"/>
          <w:spacing w:val="-2"/>
        </w:rPr>
        <w:t xml:space="preserve"> unit from the rear without the need to remove power or disturb the other channels in any way. </w:t>
      </w:r>
    </w:p>
    <w:p w:rsidR="00887C5E" w:rsidRDefault="00DB33B3" w:rsidP="00E019F4">
      <w:pPr>
        <w:widowControl/>
        <w:suppressAutoHyphens/>
        <w:spacing w:after="120"/>
        <w:ind w:left="142" w:right="-1"/>
        <w:jc w:val="both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The </w:t>
      </w:r>
      <w:r w:rsidR="000C5662">
        <w:rPr>
          <w:rFonts w:ascii="Arial" w:hAnsi="Arial" w:cs="Arial"/>
          <w:b/>
          <w:color w:val="3366FF"/>
          <w:spacing w:val="-2"/>
        </w:rPr>
        <w:t>MVG</w:t>
      </w:r>
      <w:r>
        <w:rPr>
          <w:rFonts w:ascii="Arial" w:hAnsi="Arial" w:cs="Arial"/>
          <w:b/>
          <w:color w:val="3366FF"/>
          <w:spacing w:val="-2"/>
        </w:rPr>
        <w:t>00</w:t>
      </w:r>
      <w:r w:rsidR="00B36D6E">
        <w:rPr>
          <w:rFonts w:ascii="Arial" w:hAnsi="Arial" w:cs="Arial"/>
          <w:b/>
          <w:color w:val="3366FF"/>
          <w:spacing w:val="-2"/>
        </w:rPr>
        <w:t>x</w:t>
      </w:r>
      <w:r w:rsidR="004B67B1">
        <w:rPr>
          <w:rFonts w:ascii="Arial" w:hAnsi="Arial" w:cs="Arial"/>
          <w:b/>
          <w:color w:val="3366FF"/>
          <w:spacing w:val="-2"/>
        </w:rPr>
        <w:t>/ MFG00</w:t>
      </w:r>
      <w:r w:rsidR="00B36D6E">
        <w:rPr>
          <w:rFonts w:ascii="Arial" w:hAnsi="Arial" w:cs="Arial"/>
          <w:b/>
          <w:color w:val="3366FF"/>
          <w:spacing w:val="-2"/>
        </w:rPr>
        <w:t>x</w:t>
      </w:r>
      <w:r>
        <w:rPr>
          <w:rFonts w:ascii="Arial" w:hAnsi="Arial" w:cs="Arial"/>
          <w:b/>
          <w:color w:val="3366FF"/>
          <w:spacing w:val="-2"/>
        </w:rPr>
        <w:t xml:space="preserve"> </w:t>
      </w:r>
      <w:r>
        <w:rPr>
          <w:rFonts w:ascii="Arial" w:hAnsi="Arial" w:cs="Arial"/>
          <w:color w:val="000000"/>
          <w:spacing w:val="-2"/>
        </w:rPr>
        <w:t xml:space="preserve">modules </w:t>
      </w:r>
      <w:r w:rsidR="00887C5E">
        <w:rPr>
          <w:rFonts w:ascii="Arial" w:hAnsi="Arial" w:cs="Arial"/>
          <w:color w:val="000000"/>
          <w:spacing w:val="-2"/>
        </w:rPr>
        <w:t>are available for use at either IF (</w:t>
      </w:r>
      <w:r w:rsidR="00887C5E" w:rsidRPr="00B8477B">
        <w:rPr>
          <w:rFonts w:ascii="Arial" w:hAnsi="Arial" w:cs="Arial"/>
          <w:spacing w:val="-2"/>
        </w:rPr>
        <w:t xml:space="preserve">70MHz </w:t>
      </w:r>
      <w:r w:rsidR="00887C5E" w:rsidRPr="00B8477B">
        <w:rPr>
          <w:rFonts w:ascii="Arial" w:hAnsi="Arial" w:cs="Arial"/>
          <w:spacing w:val="-2"/>
        </w:rPr>
        <w:fldChar w:fldCharType="begin"/>
      </w:r>
      <w:r w:rsidR="00887C5E" w:rsidRPr="00B8477B">
        <w:rPr>
          <w:rFonts w:ascii="Arial" w:hAnsi="Arial" w:cs="Arial"/>
          <w:spacing w:val="-2"/>
        </w:rPr>
        <w:instrText>symbol 177 \f "Symbol" \s 11</w:instrText>
      </w:r>
      <w:r w:rsidR="00887C5E" w:rsidRPr="00B8477B">
        <w:rPr>
          <w:rFonts w:ascii="Arial" w:hAnsi="Arial" w:cs="Arial"/>
          <w:spacing w:val="-2"/>
        </w:rPr>
        <w:fldChar w:fldCharType="separate"/>
      </w:r>
      <w:r w:rsidR="00887C5E" w:rsidRPr="00B8477B">
        <w:rPr>
          <w:rFonts w:ascii="Arial" w:hAnsi="Arial" w:cs="Arial"/>
          <w:spacing w:val="-2"/>
        </w:rPr>
        <w:t>±</w:t>
      </w:r>
      <w:r w:rsidR="00887C5E" w:rsidRPr="00B8477B">
        <w:rPr>
          <w:rFonts w:ascii="Arial" w:hAnsi="Arial" w:cs="Arial"/>
          <w:spacing w:val="-2"/>
        </w:rPr>
        <w:fldChar w:fldCharType="end"/>
      </w:r>
      <w:r w:rsidR="00887C5E" w:rsidRPr="00B8477B">
        <w:rPr>
          <w:rFonts w:ascii="Arial" w:hAnsi="Arial" w:cs="Arial"/>
          <w:spacing w:val="-2"/>
        </w:rPr>
        <w:t>18MHz</w:t>
      </w:r>
      <w:r w:rsidR="00887C5E">
        <w:rPr>
          <w:rFonts w:ascii="Arial" w:hAnsi="Arial" w:cs="Arial"/>
          <w:spacing w:val="-2"/>
        </w:rPr>
        <w:t>/</w:t>
      </w:r>
      <w:r w:rsidR="00887C5E" w:rsidRPr="00B8477B">
        <w:rPr>
          <w:rFonts w:ascii="Arial" w:hAnsi="Arial" w:cs="Arial"/>
          <w:spacing w:val="-2"/>
        </w:rPr>
        <w:t xml:space="preserve"> 140MHz </w:t>
      </w:r>
      <w:r w:rsidR="00887C5E" w:rsidRPr="00B8477B">
        <w:rPr>
          <w:rFonts w:ascii="Arial" w:hAnsi="Arial" w:cs="Arial"/>
          <w:spacing w:val="-2"/>
        </w:rPr>
        <w:fldChar w:fldCharType="begin"/>
      </w:r>
      <w:r w:rsidR="00887C5E" w:rsidRPr="00B8477B">
        <w:rPr>
          <w:rFonts w:ascii="Arial" w:hAnsi="Arial" w:cs="Arial"/>
          <w:spacing w:val="-2"/>
        </w:rPr>
        <w:instrText>symbol 177 \f "Symbol" \s 11</w:instrText>
      </w:r>
      <w:r w:rsidR="00887C5E" w:rsidRPr="00B8477B">
        <w:rPr>
          <w:rFonts w:ascii="Arial" w:hAnsi="Arial" w:cs="Arial"/>
          <w:spacing w:val="-2"/>
        </w:rPr>
        <w:fldChar w:fldCharType="separate"/>
      </w:r>
      <w:r w:rsidR="00887C5E" w:rsidRPr="00B8477B">
        <w:rPr>
          <w:rFonts w:ascii="Arial" w:hAnsi="Arial" w:cs="Arial"/>
          <w:spacing w:val="-2"/>
        </w:rPr>
        <w:t>±</w:t>
      </w:r>
      <w:r w:rsidR="00887C5E" w:rsidRPr="00B8477B">
        <w:rPr>
          <w:rFonts w:ascii="Arial" w:hAnsi="Arial" w:cs="Arial"/>
          <w:spacing w:val="-2"/>
        </w:rPr>
        <w:fldChar w:fldCharType="end"/>
      </w:r>
      <w:r w:rsidR="00887C5E" w:rsidRPr="00B8477B">
        <w:rPr>
          <w:rFonts w:ascii="Arial" w:hAnsi="Arial" w:cs="Arial"/>
          <w:spacing w:val="-2"/>
        </w:rPr>
        <w:t>36MHz</w:t>
      </w:r>
      <w:r w:rsidR="00887C5E">
        <w:rPr>
          <w:rFonts w:ascii="Arial" w:hAnsi="Arial" w:cs="Arial"/>
          <w:spacing w:val="-2"/>
        </w:rPr>
        <w:t>)</w:t>
      </w:r>
      <w:r w:rsidR="006149BB">
        <w:rPr>
          <w:rFonts w:ascii="Arial" w:hAnsi="Arial" w:cs="Arial"/>
          <w:spacing w:val="-2"/>
        </w:rPr>
        <w:t>,</w:t>
      </w:r>
      <w:r w:rsidR="00887C5E">
        <w:rPr>
          <w:rFonts w:ascii="Arial" w:hAnsi="Arial" w:cs="Arial"/>
          <w:color w:val="000000"/>
          <w:spacing w:val="-2"/>
        </w:rPr>
        <w:t xml:space="preserve"> L-Band (950-2150MHz)</w:t>
      </w:r>
      <w:r w:rsidR="006149BB">
        <w:rPr>
          <w:rFonts w:ascii="Arial" w:hAnsi="Arial" w:cs="Arial"/>
          <w:color w:val="000000"/>
          <w:spacing w:val="-2"/>
        </w:rPr>
        <w:t xml:space="preserve"> &amp; SHF (for example 3.4-3.8GHz for 5G networks)</w:t>
      </w:r>
      <w:r w:rsidR="00887C5E">
        <w:rPr>
          <w:rFonts w:ascii="Arial" w:hAnsi="Arial" w:cs="Arial"/>
          <w:color w:val="000000"/>
          <w:spacing w:val="-2"/>
        </w:rPr>
        <w:t xml:space="preserve"> and </w:t>
      </w:r>
      <w:r w:rsidR="000C5662">
        <w:rPr>
          <w:rFonts w:ascii="Arial" w:hAnsi="Arial" w:cs="Arial"/>
          <w:color w:val="000000"/>
          <w:spacing w:val="-2"/>
        </w:rPr>
        <w:t>can be</w:t>
      </w:r>
      <w:r>
        <w:rPr>
          <w:rFonts w:ascii="Arial" w:hAnsi="Arial" w:cs="Arial"/>
          <w:color w:val="000000"/>
          <w:spacing w:val="-2"/>
        </w:rPr>
        <w:t xml:space="preserve"> positioned in </w:t>
      </w:r>
      <w:r w:rsidR="000C5662">
        <w:rPr>
          <w:rFonts w:ascii="Arial" w:hAnsi="Arial" w:cs="Arial"/>
          <w:color w:val="000000"/>
          <w:spacing w:val="-2"/>
        </w:rPr>
        <w:t xml:space="preserve">either </w:t>
      </w:r>
      <w:r>
        <w:rPr>
          <w:rFonts w:ascii="Arial" w:hAnsi="Arial" w:cs="Arial"/>
          <w:color w:val="000000"/>
          <w:spacing w:val="-2"/>
        </w:rPr>
        <w:t xml:space="preserve">the </w:t>
      </w:r>
      <w:r w:rsidR="00346A08"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-2"/>
        </w:rPr>
        <w:t>p</w:t>
      </w:r>
      <w:r w:rsidR="00346A08">
        <w:rPr>
          <w:rFonts w:ascii="Arial" w:hAnsi="Arial" w:cs="Arial"/>
          <w:color w:val="000000"/>
          <w:spacing w:val="-2"/>
        </w:rPr>
        <w:t>l</w:t>
      </w:r>
      <w:r>
        <w:rPr>
          <w:rFonts w:ascii="Arial" w:hAnsi="Arial" w:cs="Arial"/>
          <w:color w:val="000000"/>
          <w:spacing w:val="-2"/>
        </w:rPr>
        <w:t xml:space="preserve">ink </w:t>
      </w:r>
      <w:r w:rsidR="00887C5E">
        <w:rPr>
          <w:rFonts w:ascii="Arial" w:hAnsi="Arial" w:cs="Arial"/>
          <w:color w:val="000000"/>
          <w:spacing w:val="-2"/>
        </w:rPr>
        <w:t xml:space="preserve">or </w:t>
      </w:r>
      <w:r w:rsidR="00346A08">
        <w:rPr>
          <w:rFonts w:ascii="Arial" w:hAnsi="Arial" w:cs="Arial"/>
          <w:color w:val="000000"/>
          <w:spacing w:val="-2"/>
        </w:rPr>
        <w:t>d</w:t>
      </w:r>
      <w:r w:rsidR="00887C5E">
        <w:rPr>
          <w:rFonts w:ascii="Arial" w:hAnsi="Arial" w:cs="Arial"/>
          <w:color w:val="000000"/>
          <w:spacing w:val="-2"/>
        </w:rPr>
        <w:t>own</w:t>
      </w:r>
      <w:r w:rsidR="00346A08">
        <w:rPr>
          <w:rFonts w:ascii="Arial" w:hAnsi="Arial" w:cs="Arial"/>
          <w:color w:val="000000"/>
          <w:spacing w:val="-2"/>
        </w:rPr>
        <w:t>l</w:t>
      </w:r>
      <w:r w:rsidR="00887C5E">
        <w:rPr>
          <w:rFonts w:ascii="Arial" w:hAnsi="Arial" w:cs="Arial"/>
          <w:color w:val="000000"/>
          <w:spacing w:val="-2"/>
        </w:rPr>
        <w:t xml:space="preserve">ink </w:t>
      </w:r>
      <w:r>
        <w:rPr>
          <w:rFonts w:ascii="Arial" w:hAnsi="Arial" w:cs="Arial"/>
          <w:color w:val="000000"/>
          <w:spacing w:val="-2"/>
        </w:rPr>
        <w:t xml:space="preserve">chain. </w:t>
      </w:r>
      <w:r w:rsidR="001B334B">
        <w:rPr>
          <w:rFonts w:ascii="Arial" w:hAnsi="Arial" w:cs="Arial"/>
          <w:color w:val="000000"/>
          <w:spacing w:val="-2"/>
        </w:rPr>
        <w:t>Each module houses a</w:t>
      </w:r>
      <w:r>
        <w:rPr>
          <w:rFonts w:ascii="Arial" w:hAnsi="Arial" w:cs="Arial"/>
          <w:color w:val="000000"/>
          <w:spacing w:val="-2"/>
        </w:rPr>
        <w:t xml:space="preserve"> single</w:t>
      </w:r>
      <w:r w:rsidR="00D1759E">
        <w:rPr>
          <w:rFonts w:ascii="Arial" w:hAnsi="Arial" w:cs="Arial"/>
          <w:color w:val="000000"/>
          <w:spacing w:val="-2"/>
        </w:rPr>
        <w:t xml:space="preserve"> IF</w:t>
      </w:r>
      <w:r w:rsidR="00926A44">
        <w:rPr>
          <w:rFonts w:ascii="Arial" w:hAnsi="Arial" w:cs="Arial"/>
          <w:color w:val="000000"/>
          <w:spacing w:val="-2"/>
        </w:rPr>
        <w:t>,</w:t>
      </w:r>
      <w:r w:rsidR="00D1759E">
        <w:rPr>
          <w:rFonts w:ascii="Arial" w:hAnsi="Arial" w:cs="Arial"/>
          <w:color w:val="000000"/>
          <w:spacing w:val="-2"/>
        </w:rPr>
        <w:t xml:space="preserve"> L-Band</w:t>
      </w:r>
      <w:r w:rsidR="00926A44">
        <w:rPr>
          <w:rFonts w:ascii="Arial" w:hAnsi="Arial" w:cs="Arial"/>
          <w:color w:val="000000"/>
          <w:spacing w:val="-2"/>
        </w:rPr>
        <w:t xml:space="preserve"> or SHF</w:t>
      </w:r>
      <w:r w:rsidR="00D1759E">
        <w:rPr>
          <w:rFonts w:ascii="Arial" w:hAnsi="Arial" w:cs="Arial"/>
          <w:color w:val="000000"/>
          <w:spacing w:val="-2"/>
        </w:rPr>
        <w:t xml:space="preserve"> </w:t>
      </w:r>
      <w:r w:rsidR="00D05F45">
        <w:rPr>
          <w:rFonts w:ascii="Arial" w:hAnsi="Arial" w:cs="Arial"/>
          <w:color w:val="000000"/>
          <w:spacing w:val="-2"/>
        </w:rPr>
        <w:t>channel</w:t>
      </w:r>
      <w:r w:rsidR="001B334B">
        <w:rPr>
          <w:rFonts w:ascii="Arial" w:hAnsi="Arial" w:cs="Arial"/>
          <w:color w:val="000000"/>
          <w:spacing w:val="-2"/>
        </w:rPr>
        <w:t xml:space="preserve"> and can be fitted with fail-safe switching option</w:t>
      </w:r>
      <w:r w:rsidR="00D1759E">
        <w:rPr>
          <w:rFonts w:ascii="Arial" w:hAnsi="Arial" w:cs="Arial"/>
          <w:color w:val="000000"/>
          <w:spacing w:val="-2"/>
        </w:rPr>
        <w:t>.</w:t>
      </w:r>
      <w:r w:rsidR="001B334B">
        <w:rPr>
          <w:rFonts w:ascii="Arial" w:hAnsi="Arial" w:cs="Arial"/>
          <w:color w:val="000000"/>
          <w:spacing w:val="-2"/>
        </w:rPr>
        <w:t xml:space="preserve"> </w:t>
      </w:r>
    </w:p>
    <w:p w:rsidR="006120F4" w:rsidRPr="00AA782D" w:rsidRDefault="00D1759E" w:rsidP="00BD7225">
      <w:pPr>
        <w:ind w:left="144"/>
        <w:rPr>
          <w:rFonts w:ascii="Arial" w:hAnsi="Arial" w:cs="Arial"/>
          <w:color w:val="000000"/>
          <w:spacing w:val="-2"/>
        </w:rPr>
      </w:pPr>
      <w:r w:rsidRPr="00AA782D">
        <w:rPr>
          <w:rFonts w:ascii="Arial" w:hAnsi="Arial" w:cs="Arial"/>
          <w:color w:val="000000"/>
          <w:spacing w:val="-2"/>
        </w:rPr>
        <w:t xml:space="preserve">The </w:t>
      </w:r>
      <w:r w:rsidR="00887C5E">
        <w:rPr>
          <w:rFonts w:ascii="Arial" w:hAnsi="Arial" w:cs="Arial"/>
          <w:b/>
          <w:color w:val="3366FF"/>
          <w:spacing w:val="-2"/>
        </w:rPr>
        <w:t>VGU</w:t>
      </w:r>
      <w:r w:rsidR="001B334B">
        <w:rPr>
          <w:rFonts w:ascii="Arial" w:hAnsi="Arial" w:cs="Arial"/>
          <w:b/>
          <w:color w:val="3366FF"/>
          <w:spacing w:val="-2"/>
        </w:rPr>
        <w:t xml:space="preserve">010 </w:t>
      </w:r>
      <w:r w:rsidR="001B334B">
        <w:rPr>
          <w:rFonts w:ascii="Arial" w:hAnsi="Arial" w:cs="Arial"/>
          <w:color w:val="000000"/>
          <w:spacing w:val="-2"/>
        </w:rPr>
        <w:t xml:space="preserve">chassis is mains powered with </w:t>
      </w:r>
      <w:r w:rsidR="00DB33B3">
        <w:rPr>
          <w:rFonts w:ascii="Arial" w:hAnsi="Arial" w:cs="Arial"/>
          <w:color w:val="000000"/>
          <w:spacing w:val="-2"/>
        </w:rPr>
        <w:t xml:space="preserve">dual (redundant), </w:t>
      </w:r>
      <w:r w:rsidR="001B334B">
        <w:rPr>
          <w:rFonts w:ascii="Arial" w:hAnsi="Arial" w:cs="Arial"/>
          <w:color w:val="000000"/>
          <w:spacing w:val="-2"/>
        </w:rPr>
        <w:t>modular, hot-swappable power supplies</w:t>
      </w:r>
      <w:r w:rsidR="00DB33B3">
        <w:rPr>
          <w:rFonts w:ascii="Arial" w:hAnsi="Arial" w:cs="Arial"/>
          <w:color w:val="000000"/>
          <w:spacing w:val="-2"/>
        </w:rPr>
        <w:t>,</w:t>
      </w:r>
      <w:r w:rsidR="001B334B">
        <w:rPr>
          <w:rFonts w:ascii="Arial" w:hAnsi="Arial" w:cs="Arial"/>
          <w:color w:val="000000"/>
          <w:spacing w:val="-2"/>
        </w:rPr>
        <w:t xml:space="preserve"> as standard. </w:t>
      </w:r>
    </w:p>
    <w:p w:rsidR="004F661E" w:rsidRDefault="004F661E" w:rsidP="00BD7225">
      <w:pPr>
        <w:pStyle w:val="BodyText"/>
        <w:widowControl/>
        <w:spacing w:before="120" w:after="60"/>
        <w:ind w:left="144"/>
        <w:rPr>
          <w:rFonts w:ascii="Arial" w:hAnsi="Arial" w:cs="Arial"/>
          <w:b/>
          <w:bCs/>
          <w:i/>
          <w:color w:val="3366FF"/>
          <w:sz w:val="24"/>
          <w:szCs w:val="24"/>
        </w:rPr>
      </w:pPr>
      <w:r w:rsidRPr="00A6330E">
        <w:rPr>
          <w:rFonts w:ascii="Arial" w:hAnsi="Arial" w:cs="Arial"/>
          <w:b/>
          <w:bCs/>
          <w:i/>
          <w:color w:val="3366FF"/>
          <w:sz w:val="24"/>
          <w:szCs w:val="24"/>
        </w:rPr>
        <w:t>Peak Features</w:t>
      </w:r>
    </w:p>
    <w:p w:rsidR="004F661E" w:rsidRPr="00B8477B" w:rsidRDefault="009C7FA4" w:rsidP="00BD7225">
      <w:pPr>
        <w:pStyle w:val="BodyText"/>
        <w:widowControl/>
        <w:spacing w:after="60"/>
        <w:ind w:left="850"/>
        <w:rPr>
          <w:rFonts w:ascii="Arial" w:hAnsi="Arial" w:cs="Arial"/>
        </w:rPr>
      </w:pPr>
      <w:bookmarkStart w:id="0" w:name="_Hlk18952924"/>
      <w:r w:rsidRPr="00B8477B">
        <w:rPr>
          <w:rFonts w:ascii="Arial" w:hAnsi="Arial" w:cs="Arial"/>
          <w:noProof/>
          <w:lang w:eastAsia="en-GB"/>
        </w:rPr>
        <w:drawing>
          <wp:inline distT="0" distB="0" distL="0" distR="0" wp14:anchorId="7EF594A8" wp14:editId="38955EA1">
            <wp:extent cx="219075" cy="161925"/>
            <wp:effectExtent l="0" t="0" r="0" b="0"/>
            <wp:docPr id="3" name="Picture 3" descr="H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l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61E" w:rsidRPr="00B8477B">
        <w:rPr>
          <w:rFonts w:ascii="Arial" w:hAnsi="Arial" w:cs="Arial"/>
        </w:rPr>
        <w:tab/>
      </w:r>
      <w:r w:rsidR="00DB33B3">
        <w:rPr>
          <w:rFonts w:ascii="Arial" w:hAnsi="Arial" w:cs="Arial"/>
        </w:rPr>
        <w:t>Flexible</w:t>
      </w:r>
      <w:r w:rsidR="00E01AC1">
        <w:rPr>
          <w:rFonts w:ascii="Arial" w:hAnsi="Arial" w:cs="Arial"/>
        </w:rPr>
        <w:t>;</w:t>
      </w:r>
      <w:r w:rsidR="00DB33B3">
        <w:rPr>
          <w:rFonts w:ascii="Arial" w:hAnsi="Arial" w:cs="Arial"/>
        </w:rPr>
        <w:t xml:space="preserve"> </w:t>
      </w:r>
      <w:r w:rsidR="00E01AC1">
        <w:rPr>
          <w:rFonts w:ascii="Arial" w:hAnsi="Arial" w:cs="Arial"/>
        </w:rPr>
        <w:t xml:space="preserve">modular, </w:t>
      </w:r>
      <w:r w:rsidR="00DB33B3">
        <w:rPr>
          <w:rFonts w:ascii="Arial" w:hAnsi="Arial" w:cs="Arial"/>
        </w:rPr>
        <w:t>‘hot-swappable’, expa</w:t>
      </w:r>
      <w:r w:rsidR="00B37C6D">
        <w:rPr>
          <w:rFonts w:ascii="Arial" w:hAnsi="Arial" w:cs="Arial"/>
        </w:rPr>
        <w:t>ndable solution</w:t>
      </w:r>
    </w:p>
    <w:bookmarkEnd w:id="0"/>
    <w:p w:rsidR="00622F62" w:rsidRPr="00B8477B" w:rsidRDefault="00622F62" w:rsidP="00622F62">
      <w:pPr>
        <w:pStyle w:val="BodyText"/>
        <w:widowControl/>
        <w:spacing w:after="60"/>
        <w:ind w:left="850"/>
        <w:rPr>
          <w:rFonts w:ascii="Arial" w:hAnsi="Arial" w:cs="Arial"/>
        </w:rPr>
      </w:pPr>
      <w:r w:rsidRPr="00B8477B">
        <w:rPr>
          <w:rFonts w:ascii="Arial" w:hAnsi="Arial" w:cs="Arial"/>
          <w:noProof/>
          <w:lang w:eastAsia="en-GB"/>
        </w:rPr>
        <w:drawing>
          <wp:inline distT="0" distB="0" distL="0" distR="0" wp14:anchorId="1FC470A7" wp14:editId="4E227D8D">
            <wp:extent cx="219075" cy="161925"/>
            <wp:effectExtent l="0" t="0" r="0" b="0"/>
            <wp:docPr id="13" name="Picture 13" descr="H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l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77B">
        <w:rPr>
          <w:rFonts w:ascii="Arial" w:hAnsi="Arial" w:cs="Arial"/>
        </w:rPr>
        <w:tab/>
      </w:r>
      <w:r w:rsidRPr="00622F62">
        <w:rPr>
          <w:rFonts w:ascii="Arial" w:hAnsi="Arial" w:cs="Arial"/>
        </w:rPr>
        <w:t>Active &amp; passive slope compensation options</w:t>
      </w:r>
    </w:p>
    <w:p w:rsidR="00E330CA" w:rsidRDefault="009C7FA4" w:rsidP="00BD7225">
      <w:pPr>
        <w:pStyle w:val="BodyText"/>
        <w:widowControl/>
        <w:spacing w:after="60"/>
        <w:ind w:left="850"/>
        <w:rPr>
          <w:rFonts w:ascii="Arial" w:hAnsi="Arial" w:cs="Arial"/>
        </w:rPr>
      </w:pPr>
      <w:r w:rsidRPr="00B8477B">
        <w:rPr>
          <w:rFonts w:ascii="Arial" w:hAnsi="Arial" w:cs="Arial"/>
          <w:noProof/>
          <w:lang w:eastAsia="en-GB"/>
        </w:rPr>
        <w:drawing>
          <wp:inline distT="0" distB="0" distL="0" distR="0" wp14:anchorId="0D4CAA3D" wp14:editId="1C47C2C4">
            <wp:extent cx="219075" cy="161925"/>
            <wp:effectExtent l="0" t="0" r="0" b="0"/>
            <wp:docPr id="5" name="Picture 5" descr="H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il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30CA" w:rsidRPr="00B8477B">
        <w:rPr>
          <w:rFonts w:ascii="Arial" w:hAnsi="Arial" w:cs="Arial"/>
        </w:rPr>
        <w:tab/>
      </w:r>
      <w:r w:rsidR="00E330CA">
        <w:rPr>
          <w:rFonts w:ascii="Arial" w:hAnsi="Arial" w:cs="Arial"/>
        </w:rPr>
        <w:t xml:space="preserve">Full remote control of </w:t>
      </w:r>
      <w:r w:rsidR="004B67B1">
        <w:rPr>
          <w:rFonts w:ascii="Arial" w:hAnsi="Arial" w:cs="Arial"/>
          <w:b/>
          <w:color w:val="3366FF"/>
          <w:spacing w:val="-2"/>
        </w:rPr>
        <w:t>MVG00</w:t>
      </w:r>
      <w:r w:rsidR="00B36D6E">
        <w:rPr>
          <w:rFonts w:ascii="Arial" w:hAnsi="Arial" w:cs="Arial"/>
          <w:b/>
          <w:color w:val="3366FF"/>
          <w:spacing w:val="-2"/>
        </w:rPr>
        <w:t>x</w:t>
      </w:r>
      <w:r w:rsidR="004B67B1">
        <w:rPr>
          <w:rFonts w:ascii="Arial" w:hAnsi="Arial" w:cs="Arial"/>
          <w:b/>
          <w:color w:val="3366FF"/>
          <w:spacing w:val="-2"/>
        </w:rPr>
        <w:t xml:space="preserve"> </w:t>
      </w:r>
      <w:r w:rsidR="00CF3359">
        <w:rPr>
          <w:rFonts w:ascii="Arial" w:hAnsi="Arial" w:cs="Arial"/>
        </w:rPr>
        <w:t>signal</w:t>
      </w:r>
      <w:r w:rsidR="00E330CA">
        <w:rPr>
          <w:rFonts w:ascii="Arial" w:hAnsi="Arial" w:cs="Arial"/>
        </w:rPr>
        <w:t xml:space="preserve"> </w:t>
      </w:r>
      <w:r w:rsidR="00FE470F">
        <w:rPr>
          <w:rFonts w:ascii="Arial" w:hAnsi="Arial" w:cs="Arial"/>
        </w:rPr>
        <w:t>variable attenuation</w:t>
      </w:r>
      <w:r w:rsidR="00E330CA">
        <w:rPr>
          <w:rFonts w:ascii="Arial" w:hAnsi="Arial" w:cs="Arial"/>
        </w:rPr>
        <w:t>, 0-30dB range with fine 0.1dB adjustment control</w:t>
      </w:r>
    </w:p>
    <w:p w:rsidR="00622F62" w:rsidRDefault="005C042C" w:rsidP="00BD7225">
      <w:pPr>
        <w:pStyle w:val="BodyText"/>
        <w:widowControl/>
        <w:spacing w:after="60"/>
        <w:ind w:left="850"/>
        <w:rPr>
          <w:rFonts w:ascii="Arial" w:hAnsi="Arial" w:cs="Arial"/>
        </w:rPr>
      </w:pPr>
      <w:r>
        <w:pict w14:anchorId="60C45B47">
          <v:shape id="Picture 6" o:spid="_x0000_i1027" type="#_x0000_t75" alt="Hill" style="width:17.25pt;height:13.2pt;visibility:visible;mso-wrap-style:square" o:bullet="t">
            <v:imagedata r:id="rId12" o:title="Hill"/>
          </v:shape>
        </w:pict>
      </w:r>
      <w:r w:rsidR="00E330CA" w:rsidRPr="00B8477B">
        <w:rPr>
          <w:rFonts w:ascii="Arial" w:hAnsi="Arial" w:cs="Arial"/>
        </w:rPr>
        <w:tab/>
      </w:r>
      <w:r w:rsidR="00E330CA">
        <w:rPr>
          <w:rFonts w:ascii="Arial" w:hAnsi="Arial" w:cs="Arial"/>
        </w:rPr>
        <w:t>Full alarm monitoring</w:t>
      </w:r>
    </w:p>
    <w:p w:rsidR="006B6161" w:rsidRDefault="009C7FA4" w:rsidP="00BD7225">
      <w:pPr>
        <w:pStyle w:val="BodyText"/>
        <w:widowControl/>
        <w:spacing w:after="60"/>
        <w:ind w:left="850"/>
        <w:rPr>
          <w:rFonts w:ascii="Arial" w:hAnsi="Arial" w:cs="Arial"/>
        </w:rPr>
      </w:pPr>
      <w:r w:rsidRPr="00B8477B">
        <w:rPr>
          <w:rFonts w:ascii="Arial" w:hAnsi="Arial" w:cs="Arial"/>
          <w:noProof/>
          <w:lang w:eastAsia="en-GB"/>
        </w:rPr>
        <w:drawing>
          <wp:inline distT="0" distB="0" distL="0" distR="0" wp14:anchorId="0FC8FE5E" wp14:editId="5ABC4350">
            <wp:extent cx="219075" cy="161925"/>
            <wp:effectExtent l="0" t="0" r="0" b="0"/>
            <wp:docPr id="7" name="Picture 7" descr="H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il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6161" w:rsidRPr="00B8477B">
        <w:rPr>
          <w:rFonts w:ascii="Arial" w:hAnsi="Arial" w:cs="Arial"/>
        </w:rPr>
        <w:tab/>
      </w:r>
      <w:r w:rsidR="006B6161">
        <w:rPr>
          <w:rFonts w:ascii="Arial" w:hAnsi="Arial" w:cs="Arial"/>
        </w:rPr>
        <w:t xml:space="preserve">Ability to support integral </w:t>
      </w:r>
      <w:r w:rsidR="000B7E1B">
        <w:rPr>
          <w:rFonts w:ascii="Arial" w:hAnsi="Arial" w:cs="Arial"/>
        </w:rPr>
        <w:t xml:space="preserve">passive </w:t>
      </w:r>
      <w:r w:rsidR="006B6161">
        <w:rPr>
          <w:rFonts w:ascii="Arial" w:hAnsi="Arial" w:cs="Arial"/>
        </w:rPr>
        <w:t>sp</w:t>
      </w:r>
      <w:r w:rsidR="00346A08">
        <w:rPr>
          <w:rFonts w:ascii="Arial" w:hAnsi="Arial" w:cs="Arial"/>
          <w:noProof/>
          <w:spacing w:val="-2"/>
          <w:sz w:val="22"/>
          <w:szCs w:val="22"/>
          <w:lang w:eastAsia="en-GB"/>
        </w:rPr>
        <w:drawing>
          <wp:anchor distT="0" distB="0" distL="114300" distR="114300" simplePos="0" relativeHeight="251661824" behindDoc="1" locked="1" layoutInCell="1" allowOverlap="1" wp14:anchorId="385887FB" wp14:editId="4BBE576A">
            <wp:simplePos x="0" y="0"/>
            <wp:positionH relativeFrom="page">
              <wp:align>center</wp:align>
            </wp:positionH>
            <wp:positionV relativeFrom="page">
              <wp:align>bottom</wp:align>
            </wp:positionV>
            <wp:extent cx="7596000" cy="2001600"/>
            <wp:effectExtent l="0" t="0" r="5080" b="0"/>
            <wp:wrapNone/>
            <wp:docPr id="11" name="Picture 3" descr="A4LSPeak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4LSPeakFoot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6000" cy="20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161">
        <w:rPr>
          <w:rFonts w:ascii="Arial" w:hAnsi="Arial" w:cs="Arial"/>
        </w:rPr>
        <w:t>litter/ combiner modules</w:t>
      </w:r>
    </w:p>
    <w:p w:rsidR="004F661E" w:rsidRPr="00B8477B" w:rsidRDefault="009C7FA4" w:rsidP="00BD7225">
      <w:pPr>
        <w:pStyle w:val="BodyText"/>
        <w:widowControl/>
        <w:spacing w:after="60"/>
        <w:ind w:left="850"/>
        <w:rPr>
          <w:rFonts w:ascii="Arial" w:hAnsi="Arial" w:cs="Arial"/>
          <w:color w:val="000000"/>
        </w:rPr>
      </w:pPr>
      <w:r w:rsidRPr="00B8477B">
        <w:rPr>
          <w:rFonts w:ascii="Arial" w:hAnsi="Arial" w:cs="Arial"/>
          <w:noProof/>
          <w:lang w:eastAsia="en-GB"/>
        </w:rPr>
        <w:drawing>
          <wp:inline distT="0" distB="0" distL="0" distR="0" wp14:anchorId="2CD303B6" wp14:editId="5E1593CF">
            <wp:extent cx="219075" cy="161925"/>
            <wp:effectExtent l="0" t="0" r="0" b="0"/>
            <wp:docPr id="8" name="Picture 8" descr="H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il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940" w:rsidRPr="00B8477B">
        <w:rPr>
          <w:rFonts w:ascii="Arial" w:hAnsi="Arial" w:cs="Arial"/>
        </w:rPr>
        <w:tab/>
      </w:r>
      <w:r w:rsidR="00625940">
        <w:rPr>
          <w:rFonts w:ascii="Arial" w:hAnsi="Arial" w:cs="Arial"/>
        </w:rPr>
        <w:t xml:space="preserve">Redundant </w:t>
      </w:r>
      <w:r w:rsidR="00D10F9C">
        <w:rPr>
          <w:rFonts w:ascii="Arial" w:hAnsi="Arial" w:cs="Arial"/>
        </w:rPr>
        <w:t>p</w:t>
      </w:r>
      <w:r w:rsidR="00625940">
        <w:rPr>
          <w:rFonts w:ascii="Arial" w:hAnsi="Arial" w:cs="Arial"/>
        </w:rPr>
        <w:t>ower</w:t>
      </w:r>
      <w:r w:rsidR="00B37C6D">
        <w:rPr>
          <w:rFonts w:ascii="Arial" w:hAnsi="Arial" w:cs="Arial"/>
        </w:rPr>
        <w:t xml:space="preserve"> </w:t>
      </w:r>
      <w:r w:rsidR="00D10F9C">
        <w:rPr>
          <w:rFonts w:ascii="Arial" w:hAnsi="Arial" w:cs="Arial"/>
        </w:rPr>
        <w:t>s</w:t>
      </w:r>
      <w:r w:rsidR="00B37C6D">
        <w:rPr>
          <w:rFonts w:ascii="Arial" w:hAnsi="Arial" w:cs="Arial"/>
        </w:rPr>
        <w:t>upplies with dual mains input</w:t>
      </w:r>
    </w:p>
    <w:p w:rsidR="003170F3" w:rsidRDefault="003170F3" w:rsidP="00BD7225">
      <w:pPr>
        <w:pStyle w:val="BodyText"/>
        <w:widowControl/>
        <w:spacing w:after="60"/>
        <w:ind w:left="850"/>
        <w:rPr>
          <w:rFonts w:ascii="Arial" w:hAnsi="Arial" w:cs="Arial"/>
          <w:sz w:val="24"/>
          <w:u w:val="single"/>
        </w:rPr>
        <w:sectPr w:rsidR="003170F3" w:rsidSect="003170F3">
          <w:footerReference w:type="default" r:id="rId14"/>
          <w:endnotePr>
            <w:numFmt w:val="decimal"/>
          </w:endnotePr>
          <w:type w:val="continuous"/>
          <w:pgSz w:w="11909" w:h="16834" w:code="9"/>
          <w:pgMar w:top="864" w:right="569" w:bottom="864" w:left="426" w:header="706" w:footer="706" w:gutter="0"/>
          <w:cols w:sep="1" w:space="567" w:equalWidth="0">
            <w:col w:w="10914"/>
          </w:cols>
          <w:titlePg/>
        </w:sectPr>
      </w:pPr>
    </w:p>
    <w:p w:rsidR="00242C15" w:rsidRDefault="004F661E" w:rsidP="00A02727">
      <w:pPr>
        <w:pStyle w:val="BodyText"/>
        <w:widowControl/>
        <w:ind w:right="-214"/>
        <w:rPr>
          <w:rFonts w:ascii="Arial" w:hAnsi="Arial" w:cs="Arial"/>
          <w:b/>
          <w:bCs/>
          <w:i/>
          <w:color w:val="3366FF"/>
          <w:sz w:val="28"/>
          <w:szCs w:val="28"/>
        </w:rPr>
      </w:pPr>
      <w:r>
        <w:rPr>
          <w:rFonts w:ascii="Arial" w:hAnsi="Arial" w:cs="Arial"/>
          <w:sz w:val="24"/>
          <w:u w:val="single"/>
        </w:rPr>
        <w:lastRenderedPageBreak/>
        <w:br w:type="page"/>
      </w:r>
      <w:r w:rsidR="00A02727">
        <w:rPr>
          <w:rFonts w:ascii="Arial" w:hAnsi="Arial" w:cs="Arial"/>
          <w:b/>
          <w:bCs/>
          <w:i/>
          <w:color w:val="3366FF"/>
          <w:sz w:val="28"/>
          <w:szCs w:val="28"/>
        </w:rPr>
        <w:lastRenderedPageBreak/>
        <w:t>VGU</w:t>
      </w:r>
      <w:r w:rsidR="00DB33B3">
        <w:rPr>
          <w:rFonts w:ascii="Arial" w:hAnsi="Arial" w:cs="Arial"/>
          <w:b/>
          <w:bCs/>
          <w:i/>
          <w:color w:val="3366FF"/>
          <w:sz w:val="28"/>
          <w:szCs w:val="28"/>
        </w:rPr>
        <w:t xml:space="preserve">010 </w:t>
      </w:r>
      <w:r w:rsidR="00625940">
        <w:rPr>
          <w:rFonts w:ascii="Arial" w:hAnsi="Arial" w:cs="Arial"/>
          <w:b/>
          <w:bCs/>
          <w:i/>
          <w:color w:val="3366FF"/>
          <w:sz w:val="28"/>
          <w:szCs w:val="28"/>
        </w:rPr>
        <w:t>chassis</w:t>
      </w:r>
      <w:r w:rsidR="00226784">
        <w:rPr>
          <w:rFonts w:ascii="Arial" w:hAnsi="Arial" w:cs="Arial"/>
          <w:b/>
          <w:bCs/>
          <w:i/>
          <w:color w:val="3366FF"/>
          <w:sz w:val="28"/>
          <w:szCs w:val="28"/>
        </w:rPr>
        <w:t xml:space="preserve"> </w:t>
      </w:r>
      <w:r w:rsidR="00C5269B">
        <w:rPr>
          <w:rFonts w:ascii="Arial" w:hAnsi="Arial" w:cs="Arial"/>
          <w:b/>
          <w:bCs/>
          <w:i/>
          <w:color w:val="3366FF"/>
          <w:sz w:val="28"/>
          <w:szCs w:val="28"/>
        </w:rPr>
        <w:t xml:space="preserve">– Typical </w:t>
      </w:r>
      <w:r w:rsidR="00C5269B" w:rsidRPr="00DD11DC">
        <w:rPr>
          <w:rFonts w:ascii="Arial" w:hAnsi="Arial" w:cs="Arial"/>
          <w:b/>
          <w:bCs/>
          <w:i/>
          <w:color w:val="3366FF"/>
          <w:sz w:val="28"/>
          <w:szCs w:val="28"/>
        </w:rPr>
        <w:t>Specification</w:t>
      </w:r>
    </w:p>
    <w:p w:rsidR="00625940" w:rsidRDefault="00625940" w:rsidP="004B67B1">
      <w:pPr>
        <w:pStyle w:val="BodyText"/>
        <w:spacing w:after="0"/>
        <w:ind w:left="1701" w:right="-356" w:hanging="170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Number of channels</w:t>
      </w:r>
      <w:r>
        <w:rPr>
          <w:rFonts w:ascii="Arial" w:hAnsi="Arial" w:cs="Arial"/>
          <w:sz w:val="16"/>
          <w:szCs w:val="16"/>
        </w:rPr>
        <w:tab/>
        <w:t xml:space="preserve">1 to 10 (each </w:t>
      </w:r>
      <w:r w:rsidR="00A02727">
        <w:rPr>
          <w:rFonts w:ascii="Arial" w:hAnsi="Arial" w:cs="Arial"/>
          <w:sz w:val="16"/>
          <w:szCs w:val="16"/>
        </w:rPr>
        <w:t>MVG</w:t>
      </w:r>
      <w:r>
        <w:rPr>
          <w:rFonts w:ascii="Arial" w:hAnsi="Arial" w:cs="Arial"/>
          <w:sz w:val="16"/>
          <w:szCs w:val="16"/>
        </w:rPr>
        <w:t>00</w:t>
      </w:r>
      <w:r w:rsidR="00B36D6E">
        <w:rPr>
          <w:rFonts w:ascii="Arial" w:hAnsi="Arial" w:cs="Arial"/>
          <w:sz w:val="16"/>
          <w:szCs w:val="16"/>
        </w:rPr>
        <w:t>x</w:t>
      </w:r>
      <w:r w:rsidR="004B67B1">
        <w:rPr>
          <w:rFonts w:ascii="Arial" w:hAnsi="Arial" w:cs="Arial"/>
          <w:sz w:val="16"/>
          <w:szCs w:val="16"/>
        </w:rPr>
        <w:t>/ MFG00</w:t>
      </w:r>
      <w:r w:rsidR="00B36D6E">
        <w:rPr>
          <w:rFonts w:ascii="Arial" w:hAnsi="Arial" w:cs="Arial"/>
          <w:sz w:val="16"/>
          <w:szCs w:val="16"/>
        </w:rPr>
        <w:t>x</w:t>
      </w:r>
      <w:r>
        <w:rPr>
          <w:rFonts w:ascii="Arial" w:hAnsi="Arial" w:cs="Arial"/>
          <w:sz w:val="16"/>
          <w:szCs w:val="16"/>
        </w:rPr>
        <w:t xml:space="preserve"> denotes a single channel) </w:t>
      </w:r>
    </w:p>
    <w:p w:rsidR="00413766" w:rsidRDefault="00A02727" w:rsidP="00413766">
      <w:pPr>
        <w:pStyle w:val="BodyText"/>
        <w:spacing w:before="120" w:after="0"/>
        <w:ind w:left="1701" w:right="-356" w:hanging="1701"/>
        <w:rPr>
          <w:rFonts w:ascii="Arial" w:hAnsi="Arial" w:cs="Arial"/>
          <w:b/>
          <w:bCs/>
          <w:i/>
          <w:color w:val="3366FF"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color w:val="3366FF"/>
          <w:sz w:val="24"/>
          <w:szCs w:val="24"/>
          <w:u w:val="single"/>
        </w:rPr>
        <w:t>MVG</w:t>
      </w:r>
      <w:r w:rsidR="00625940">
        <w:rPr>
          <w:rFonts w:ascii="Arial" w:hAnsi="Arial" w:cs="Arial"/>
          <w:b/>
          <w:bCs/>
          <w:i/>
          <w:color w:val="3366FF"/>
          <w:sz w:val="24"/>
          <w:szCs w:val="24"/>
          <w:u w:val="single"/>
        </w:rPr>
        <w:t>00</w:t>
      </w:r>
      <w:r w:rsidR="00B36D6E">
        <w:rPr>
          <w:rFonts w:ascii="Arial" w:hAnsi="Arial" w:cs="Arial"/>
          <w:b/>
          <w:bCs/>
          <w:i/>
          <w:color w:val="3366FF"/>
          <w:sz w:val="24"/>
          <w:szCs w:val="24"/>
          <w:u w:val="single"/>
        </w:rPr>
        <w:t>x</w:t>
      </w:r>
      <w:r w:rsidR="00625940">
        <w:rPr>
          <w:rFonts w:ascii="Arial" w:hAnsi="Arial" w:cs="Arial"/>
          <w:b/>
          <w:bCs/>
          <w:i/>
          <w:color w:val="3366FF"/>
          <w:sz w:val="24"/>
          <w:szCs w:val="24"/>
          <w:u w:val="single"/>
        </w:rPr>
        <w:t xml:space="preserve"> </w:t>
      </w:r>
      <w:r w:rsidR="00413766">
        <w:rPr>
          <w:rFonts w:ascii="Arial" w:hAnsi="Arial" w:cs="Arial"/>
          <w:b/>
          <w:bCs/>
          <w:i/>
          <w:color w:val="3366FF"/>
          <w:sz w:val="24"/>
          <w:szCs w:val="24"/>
          <w:u w:val="single"/>
        </w:rPr>
        <w:t>–</w:t>
      </w:r>
      <w:r w:rsidR="00625940">
        <w:rPr>
          <w:rFonts w:ascii="Arial" w:hAnsi="Arial" w:cs="Arial"/>
          <w:b/>
          <w:bCs/>
          <w:i/>
          <w:color w:val="3366FF"/>
          <w:sz w:val="24"/>
          <w:szCs w:val="24"/>
          <w:u w:val="single"/>
        </w:rPr>
        <w:t xml:space="preserve"> </w:t>
      </w:r>
      <w:r w:rsidR="00413766">
        <w:rPr>
          <w:rFonts w:ascii="Arial" w:hAnsi="Arial" w:cs="Arial"/>
          <w:b/>
          <w:bCs/>
          <w:i/>
          <w:color w:val="3366FF"/>
          <w:sz w:val="24"/>
          <w:szCs w:val="24"/>
          <w:u w:val="single"/>
        </w:rPr>
        <w:t xml:space="preserve">Variable </w:t>
      </w:r>
      <w:r w:rsidR="00FE470F">
        <w:rPr>
          <w:rFonts w:ascii="Arial" w:hAnsi="Arial" w:cs="Arial"/>
          <w:b/>
          <w:bCs/>
          <w:i/>
          <w:color w:val="3366FF"/>
          <w:sz w:val="24"/>
          <w:szCs w:val="24"/>
          <w:u w:val="single"/>
        </w:rPr>
        <w:t>Attenuation</w:t>
      </w:r>
      <w:r w:rsidR="00413766">
        <w:rPr>
          <w:rFonts w:ascii="Arial" w:hAnsi="Arial" w:cs="Arial"/>
          <w:b/>
          <w:bCs/>
          <w:i/>
          <w:color w:val="3366FF"/>
          <w:sz w:val="24"/>
          <w:szCs w:val="24"/>
          <w:u w:val="single"/>
        </w:rPr>
        <w:t xml:space="preserve"> Module</w:t>
      </w:r>
    </w:p>
    <w:p w:rsidR="00625940" w:rsidRPr="00413766" w:rsidRDefault="00D1410F" w:rsidP="00413766">
      <w:pPr>
        <w:pStyle w:val="BodyText"/>
        <w:spacing w:before="60" w:after="0"/>
        <w:ind w:left="1701" w:right="-357" w:hanging="1701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color w:val="3366FF"/>
          <w:u w:val="single"/>
        </w:rPr>
        <w:t xml:space="preserve">Typical </w:t>
      </w:r>
      <w:r w:rsidR="00625940" w:rsidRPr="00413766">
        <w:rPr>
          <w:rFonts w:ascii="Arial" w:hAnsi="Arial" w:cs="Arial"/>
          <w:b/>
          <w:bCs/>
          <w:i/>
          <w:color w:val="3366FF"/>
          <w:u w:val="single"/>
        </w:rPr>
        <w:t>RF Performance</w:t>
      </w:r>
      <w:r w:rsidR="00625940" w:rsidRPr="00413766">
        <w:rPr>
          <w:rFonts w:ascii="Arial" w:hAnsi="Arial" w:cs="Arial"/>
        </w:rPr>
        <w:t xml:space="preserve"> </w:t>
      </w:r>
    </w:p>
    <w:p w:rsidR="00B36D6E" w:rsidRPr="00B36D6E" w:rsidRDefault="00B36D6E" w:rsidP="00B36D6E">
      <w:pPr>
        <w:tabs>
          <w:tab w:val="left" w:pos="1701"/>
        </w:tabs>
        <w:overflowPunct/>
        <w:autoSpaceDE/>
        <w:autoSpaceDN/>
        <w:adjustRightInd/>
        <w:ind w:left="1701" w:right="-580" w:hanging="1417"/>
        <w:textAlignment w:val="auto"/>
        <w:rPr>
          <w:rFonts w:ascii="Arial" w:hAnsi="Arial" w:cs="Arial"/>
          <w:b/>
          <w:bCs/>
          <w:color w:val="3366FF"/>
          <w:sz w:val="16"/>
          <w:szCs w:val="16"/>
        </w:rPr>
      </w:pPr>
      <w:r>
        <w:rPr>
          <w:rFonts w:ascii="Arial" w:hAnsi="Arial" w:cs="Arial"/>
          <w:b/>
          <w:bCs/>
          <w:color w:val="3366FF"/>
          <w:sz w:val="16"/>
          <w:szCs w:val="16"/>
        </w:rPr>
        <w:t>MVG001</w:t>
      </w:r>
      <w:r w:rsidRPr="00B36D6E">
        <w:rPr>
          <w:rFonts w:ascii="Arial" w:hAnsi="Arial" w:cs="Arial"/>
          <w:b/>
          <w:bCs/>
          <w:color w:val="3366FF"/>
          <w:sz w:val="16"/>
          <w:szCs w:val="16"/>
        </w:rPr>
        <w:t>;</w:t>
      </w:r>
      <w:r w:rsidRPr="00B36D6E">
        <w:rPr>
          <w:rFonts w:ascii="Arial" w:hAnsi="Arial" w:cs="Arial"/>
          <w:b/>
          <w:bCs/>
          <w:color w:val="3366FF"/>
          <w:sz w:val="16"/>
          <w:szCs w:val="16"/>
        </w:rPr>
        <w:tab/>
      </w:r>
      <w:r w:rsidRPr="00B36D6E">
        <w:rPr>
          <w:rFonts w:ascii="Arial" w:hAnsi="Arial" w:cs="Arial"/>
          <w:sz w:val="16"/>
          <w:szCs w:val="16"/>
        </w:rPr>
        <w:t>50-200MHz</w:t>
      </w:r>
    </w:p>
    <w:p w:rsidR="00B36D6E" w:rsidRDefault="00B36D6E" w:rsidP="00B36D6E">
      <w:pPr>
        <w:tabs>
          <w:tab w:val="left" w:pos="1701"/>
        </w:tabs>
        <w:overflowPunct/>
        <w:autoSpaceDE/>
        <w:autoSpaceDN/>
        <w:adjustRightInd/>
        <w:ind w:left="1701" w:right="-580" w:hanging="1417"/>
        <w:textAlignment w:val="auto"/>
        <w:rPr>
          <w:rFonts w:ascii="Arial" w:hAnsi="Arial" w:cs="Arial"/>
          <w:sz w:val="16"/>
          <w:szCs w:val="16"/>
        </w:rPr>
      </w:pPr>
      <w:bookmarkStart w:id="1" w:name="_Hlk534970675"/>
      <w:r>
        <w:rPr>
          <w:rFonts w:ascii="Arial" w:hAnsi="Arial" w:cs="Arial"/>
          <w:b/>
          <w:bCs/>
          <w:color w:val="3366FF"/>
          <w:sz w:val="16"/>
          <w:szCs w:val="16"/>
        </w:rPr>
        <w:t>MVG002</w:t>
      </w:r>
      <w:r w:rsidRPr="00B36D6E">
        <w:rPr>
          <w:rFonts w:ascii="Arial" w:hAnsi="Arial" w:cs="Arial"/>
          <w:b/>
          <w:bCs/>
          <w:color w:val="3366FF"/>
          <w:sz w:val="16"/>
          <w:szCs w:val="16"/>
        </w:rPr>
        <w:t>;</w:t>
      </w:r>
      <w:r w:rsidRPr="00B36D6E">
        <w:rPr>
          <w:rFonts w:ascii="Arial" w:hAnsi="Arial" w:cs="Arial"/>
          <w:sz w:val="16"/>
          <w:szCs w:val="16"/>
        </w:rPr>
        <w:tab/>
        <w:t>950-</w:t>
      </w:r>
      <w:r>
        <w:rPr>
          <w:rFonts w:ascii="Arial" w:hAnsi="Arial" w:cs="Arial"/>
          <w:sz w:val="16"/>
          <w:szCs w:val="16"/>
        </w:rPr>
        <w:t>21</w:t>
      </w:r>
      <w:r w:rsidRPr="00B36D6E">
        <w:rPr>
          <w:rFonts w:ascii="Arial" w:hAnsi="Arial" w:cs="Arial"/>
          <w:sz w:val="16"/>
          <w:szCs w:val="16"/>
        </w:rPr>
        <w:t>50MHz</w:t>
      </w:r>
    </w:p>
    <w:bookmarkEnd w:id="1"/>
    <w:p w:rsidR="00926A44" w:rsidRDefault="00926A44" w:rsidP="00926A44">
      <w:pPr>
        <w:tabs>
          <w:tab w:val="left" w:pos="1701"/>
        </w:tabs>
        <w:overflowPunct/>
        <w:autoSpaceDE/>
        <w:autoSpaceDN/>
        <w:adjustRightInd/>
        <w:ind w:left="1701" w:right="-580" w:hanging="1417"/>
        <w:textAlignment w:val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color w:val="3366FF"/>
          <w:sz w:val="16"/>
          <w:szCs w:val="16"/>
        </w:rPr>
        <w:t>MVG00</w:t>
      </w:r>
      <w:r w:rsidR="00D1410F">
        <w:rPr>
          <w:rFonts w:ascii="Arial" w:hAnsi="Arial" w:cs="Arial"/>
          <w:b/>
          <w:bCs/>
          <w:color w:val="3366FF"/>
          <w:sz w:val="16"/>
          <w:szCs w:val="16"/>
        </w:rPr>
        <w:t>5</w:t>
      </w:r>
      <w:r w:rsidRPr="00B36D6E">
        <w:rPr>
          <w:rFonts w:ascii="Arial" w:hAnsi="Arial" w:cs="Arial"/>
          <w:b/>
          <w:bCs/>
          <w:color w:val="3366FF"/>
          <w:sz w:val="16"/>
          <w:szCs w:val="16"/>
        </w:rPr>
        <w:t>;</w:t>
      </w:r>
      <w:r w:rsidRPr="00B36D6E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3.4-3.8G</w:t>
      </w:r>
      <w:r w:rsidRPr="00B36D6E">
        <w:rPr>
          <w:rFonts w:ascii="Arial" w:hAnsi="Arial" w:cs="Arial"/>
          <w:sz w:val="16"/>
          <w:szCs w:val="16"/>
        </w:rPr>
        <w:t>Hz</w:t>
      </w:r>
    </w:p>
    <w:p w:rsidR="00D1410F" w:rsidRDefault="00D1410F" w:rsidP="00D1410F">
      <w:pPr>
        <w:pStyle w:val="BodyText"/>
        <w:tabs>
          <w:tab w:val="left" w:pos="1701"/>
        </w:tabs>
        <w:spacing w:after="0"/>
        <w:ind w:left="1701" w:hanging="141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color w:val="3366FF"/>
          <w:sz w:val="16"/>
          <w:szCs w:val="16"/>
        </w:rPr>
        <w:t>MVG006</w:t>
      </w:r>
      <w:r w:rsidRPr="00B36D6E">
        <w:rPr>
          <w:rFonts w:ascii="Arial" w:hAnsi="Arial" w:cs="Arial"/>
          <w:b/>
          <w:bCs/>
          <w:color w:val="3366FF"/>
          <w:sz w:val="16"/>
          <w:szCs w:val="16"/>
        </w:rPr>
        <w:t>;</w:t>
      </w:r>
      <w:r w:rsidRPr="00B36D6E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3.4-4.2G</w:t>
      </w:r>
      <w:r w:rsidRPr="00B36D6E">
        <w:rPr>
          <w:rFonts w:ascii="Arial" w:hAnsi="Arial" w:cs="Arial"/>
          <w:sz w:val="16"/>
          <w:szCs w:val="16"/>
        </w:rPr>
        <w:t>Hz</w:t>
      </w:r>
    </w:p>
    <w:p w:rsidR="00D1410F" w:rsidRDefault="00D1410F" w:rsidP="00D1410F">
      <w:pPr>
        <w:pStyle w:val="BodyText"/>
        <w:tabs>
          <w:tab w:val="left" w:pos="1701"/>
        </w:tabs>
        <w:spacing w:after="0"/>
        <w:ind w:left="1701" w:hanging="141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color w:val="3366FF"/>
          <w:sz w:val="16"/>
          <w:szCs w:val="16"/>
        </w:rPr>
        <w:t>MVG007</w:t>
      </w:r>
      <w:r w:rsidRPr="00B36D6E">
        <w:rPr>
          <w:rFonts w:ascii="Arial" w:hAnsi="Arial" w:cs="Arial"/>
          <w:b/>
          <w:bCs/>
          <w:color w:val="3366FF"/>
          <w:sz w:val="16"/>
          <w:szCs w:val="16"/>
        </w:rPr>
        <w:t>;</w:t>
      </w:r>
      <w:r w:rsidRPr="00B36D6E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10.7-12.75G</w:t>
      </w:r>
      <w:r w:rsidRPr="00B36D6E">
        <w:rPr>
          <w:rFonts w:ascii="Arial" w:hAnsi="Arial" w:cs="Arial"/>
          <w:sz w:val="16"/>
          <w:szCs w:val="16"/>
        </w:rPr>
        <w:t>Hz</w:t>
      </w:r>
    </w:p>
    <w:p w:rsidR="00C11868" w:rsidRDefault="00B36D6E" w:rsidP="00D10F9C">
      <w:pPr>
        <w:pStyle w:val="BodyText"/>
        <w:spacing w:before="60" w:after="0"/>
        <w:ind w:left="1701" w:hanging="170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Connector</w:t>
      </w:r>
      <w:r w:rsidR="00C11868">
        <w:rPr>
          <w:rFonts w:ascii="Arial" w:hAnsi="Arial" w:cs="Arial"/>
          <w:sz w:val="16"/>
          <w:szCs w:val="16"/>
        </w:rPr>
        <w:t xml:space="preserve"> type</w:t>
      </w:r>
      <w:r w:rsidR="00C11868">
        <w:rPr>
          <w:rFonts w:ascii="Arial" w:hAnsi="Arial" w:cs="Arial"/>
          <w:sz w:val="16"/>
          <w:szCs w:val="16"/>
        </w:rPr>
        <w:tab/>
      </w:r>
      <w:r w:rsidR="00326BC8">
        <w:rPr>
          <w:rFonts w:ascii="Arial" w:hAnsi="Arial" w:cs="Arial"/>
          <w:color w:val="000000"/>
          <w:sz w:val="16"/>
          <w:szCs w:val="16"/>
        </w:rPr>
        <w:t>SMA (f), 50Ohm</w:t>
      </w:r>
    </w:p>
    <w:p w:rsidR="00774F3D" w:rsidRDefault="00774F3D" w:rsidP="00774F3D">
      <w:pPr>
        <w:pStyle w:val="BodyText"/>
        <w:spacing w:after="0"/>
        <w:ind w:left="1701" w:hanging="1701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DC &amp; 10MHz pass</w:t>
      </w:r>
      <w:r>
        <w:rPr>
          <w:rFonts w:ascii="Arial" w:hAnsi="Arial" w:cs="Arial"/>
          <w:color w:val="000000"/>
          <w:sz w:val="16"/>
          <w:szCs w:val="16"/>
        </w:rPr>
        <w:tab/>
        <w:t xml:space="preserve">Allows DC &amp; 10MHz signals on the L-Band input </w:t>
      </w:r>
    </w:p>
    <w:p w:rsidR="00774F3D" w:rsidRDefault="00774F3D" w:rsidP="00413766">
      <w:pPr>
        <w:pStyle w:val="BodyText"/>
        <w:spacing w:after="0"/>
        <w:ind w:left="1701" w:hanging="1701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(Option 4)</w:t>
      </w:r>
      <w:r>
        <w:rPr>
          <w:rFonts w:ascii="Arial" w:hAnsi="Arial" w:cs="Arial"/>
          <w:color w:val="000000"/>
          <w:sz w:val="16"/>
          <w:szCs w:val="16"/>
        </w:rPr>
        <w:tab/>
        <w:t>to be passed through to the output</w:t>
      </w:r>
    </w:p>
    <w:p w:rsidR="00E9707C" w:rsidRPr="00A92033" w:rsidRDefault="00E9707C" w:rsidP="00774F3D">
      <w:pPr>
        <w:pStyle w:val="BodyText"/>
        <w:spacing w:after="0"/>
        <w:ind w:left="1701" w:hanging="1701"/>
        <w:rPr>
          <w:rFonts w:ascii="Arial" w:hAnsi="Arial" w:cs="Arial"/>
          <w:sz w:val="16"/>
          <w:szCs w:val="16"/>
        </w:rPr>
      </w:pPr>
      <w:r w:rsidRPr="00A92033">
        <w:rPr>
          <w:rFonts w:ascii="Arial" w:hAnsi="Arial" w:cs="Arial"/>
          <w:sz w:val="16"/>
          <w:szCs w:val="16"/>
        </w:rPr>
        <w:t xml:space="preserve">1 dB </w:t>
      </w:r>
      <w:r w:rsidR="00076D2F" w:rsidRPr="00A92033">
        <w:rPr>
          <w:rFonts w:ascii="Arial" w:hAnsi="Arial" w:cs="Arial"/>
          <w:sz w:val="16"/>
          <w:szCs w:val="16"/>
        </w:rPr>
        <w:t>GCP</w:t>
      </w:r>
      <w:r w:rsidRPr="00A92033">
        <w:rPr>
          <w:rFonts w:ascii="Arial" w:hAnsi="Arial" w:cs="Arial"/>
          <w:sz w:val="16"/>
          <w:szCs w:val="16"/>
        </w:rPr>
        <w:tab/>
      </w:r>
      <w:r w:rsidR="00EF7E3A" w:rsidRPr="00A92033">
        <w:rPr>
          <w:rFonts w:ascii="Arial" w:hAnsi="Arial" w:cs="Arial"/>
          <w:sz w:val="16"/>
          <w:szCs w:val="16"/>
        </w:rPr>
        <w:t xml:space="preserve">Input </w:t>
      </w:r>
      <w:r w:rsidRPr="00A92033">
        <w:rPr>
          <w:rFonts w:ascii="Arial" w:hAnsi="Arial" w:cs="Arial"/>
          <w:sz w:val="16"/>
          <w:szCs w:val="16"/>
        </w:rPr>
        <w:t xml:space="preserve">0dBm, </w:t>
      </w:r>
      <w:r w:rsidR="007B7A1C">
        <w:rPr>
          <w:rFonts w:ascii="Arial" w:hAnsi="Arial" w:cs="Arial"/>
          <w:sz w:val="16"/>
          <w:szCs w:val="16"/>
        </w:rPr>
        <w:t>o</w:t>
      </w:r>
      <w:r w:rsidRPr="00A92033">
        <w:rPr>
          <w:rFonts w:ascii="Arial" w:hAnsi="Arial" w:cs="Arial"/>
          <w:sz w:val="16"/>
          <w:szCs w:val="16"/>
        </w:rPr>
        <w:t>utput +1dBm</w:t>
      </w:r>
    </w:p>
    <w:p w:rsidR="004C1044" w:rsidRPr="00A92033" w:rsidRDefault="004C1044" w:rsidP="004C1044">
      <w:pPr>
        <w:pStyle w:val="BodyText"/>
        <w:spacing w:after="0"/>
        <w:ind w:left="1701" w:hanging="1701"/>
        <w:rPr>
          <w:rFonts w:ascii="Arial" w:hAnsi="Arial" w:cs="Arial"/>
          <w:sz w:val="16"/>
          <w:szCs w:val="16"/>
        </w:rPr>
      </w:pPr>
      <w:r w:rsidRPr="00A92033">
        <w:rPr>
          <w:rFonts w:ascii="Arial" w:hAnsi="Arial" w:cs="Arial"/>
          <w:sz w:val="16"/>
          <w:szCs w:val="16"/>
        </w:rPr>
        <w:t>Return loss</w:t>
      </w:r>
      <w:r w:rsidRPr="00A92033">
        <w:rPr>
          <w:rFonts w:ascii="Arial" w:hAnsi="Arial" w:cs="Arial"/>
          <w:sz w:val="16"/>
          <w:szCs w:val="16"/>
          <w:vertAlign w:val="superscript"/>
        </w:rPr>
        <w:t>*</w:t>
      </w:r>
      <w:r w:rsidRPr="00A92033">
        <w:rPr>
          <w:rFonts w:ascii="Arial" w:hAnsi="Arial" w:cs="Arial"/>
          <w:sz w:val="16"/>
          <w:szCs w:val="16"/>
        </w:rPr>
        <w:tab/>
        <w:t>14dB nom (input and output)</w:t>
      </w:r>
    </w:p>
    <w:p w:rsidR="00FE7A2B" w:rsidRDefault="00FE7A2B" w:rsidP="00494206">
      <w:pPr>
        <w:pStyle w:val="BodyText"/>
        <w:spacing w:after="0"/>
        <w:ind w:left="1701" w:hanging="1701"/>
        <w:jc w:val="both"/>
        <w:rPr>
          <w:rFonts w:ascii="Arial" w:hAnsi="Arial" w:cs="Arial"/>
          <w:color w:val="000000"/>
          <w:sz w:val="16"/>
          <w:szCs w:val="16"/>
        </w:rPr>
      </w:pPr>
      <w:r w:rsidRPr="008E0AC8">
        <w:rPr>
          <w:rFonts w:ascii="Arial" w:hAnsi="Arial" w:cs="Arial"/>
          <w:sz w:val="16"/>
          <w:szCs w:val="16"/>
        </w:rPr>
        <w:t>Insertion loss</w:t>
      </w:r>
      <w:r>
        <w:rPr>
          <w:rFonts w:ascii="Arial" w:hAnsi="Arial" w:cs="Arial"/>
          <w:sz w:val="16"/>
          <w:szCs w:val="16"/>
          <w:vertAlign w:val="superscript"/>
        </w:rPr>
        <w:t>*</w:t>
      </w:r>
      <w:r w:rsidRPr="008E0AC8">
        <w:rPr>
          <w:rFonts w:ascii="Arial" w:hAnsi="Arial" w:cs="Arial"/>
          <w:sz w:val="16"/>
          <w:szCs w:val="16"/>
        </w:rPr>
        <w:tab/>
        <w:t xml:space="preserve">1dB </w:t>
      </w:r>
      <w:r w:rsidR="00D55CB1">
        <w:rPr>
          <w:rFonts w:ascii="Arial" w:hAnsi="Arial" w:cs="Arial"/>
          <w:sz w:val="16"/>
          <w:szCs w:val="16"/>
        </w:rPr>
        <w:t>nom</w:t>
      </w:r>
      <w:r w:rsidRPr="008E0AC8">
        <w:rPr>
          <w:rFonts w:ascii="Arial" w:hAnsi="Arial" w:cs="Arial"/>
          <w:sz w:val="16"/>
          <w:szCs w:val="16"/>
        </w:rPr>
        <w:t xml:space="preserve"> at</w:t>
      </w:r>
      <w:r>
        <w:rPr>
          <w:rFonts w:ascii="Arial" w:hAnsi="Arial" w:cs="Arial"/>
          <w:sz w:val="16"/>
          <w:szCs w:val="16"/>
        </w:rPr>
        <w:t xml:space="preserve"> min attenuation</w:t>
      </w:r>
    </w:p>
    <w:p w:rsidR="00BB6AEC" w:rsidRDefault="00FE7A2B" w:rsidP="00FE7A2B">
      <w:pPr>
        <w:pStyle w:val="BodyText"/>
        <w:spacing w:after="0"/>
        <w:ind w:left="1701" w:hanging="981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Option 6a;</w:t>
      </w:r>
      <w:r>
        <w:rPr>
          <w:rFonts w:ascii="Arial" w:hAnsi="Arial" w:cs="Arial"/>
          <w:color w:val="000000"/>
          <w:sz w:val="16"/>
          <w:szCs w:val="16"/>
        </w:rPr>
        <w:tab/>
      </w:r>
      <w:r w:rsidR="00BB6AEC">
        <w:rPr>
          <w:rFonts w:ascii="Arial" w:hAnsi="Arial" w:cs="Arial"/>
          <w:color w:val="000000"/>
          <w:sz w:val="16"/>
          <w:szCs w:val="16"/>
        </w:rPr>
        <w:t>Gain</w:t>
      </w:r>
      <w:r>
        <w:rPr>
          <w:rFonts w:ascii="Arial" w:hAnsi="Arial" w:cs="Arial"/>
          <w:color w:val="000000"/>
          <w:sz w:val="16"/>
          <w:szCs w:val="16"/>
        </w:rPr>
        <w:t xml:space="preserve"> of </w:t>
      </w:r>
      <w:r w:rsidR="00BB6AEC">
        <w:rPr>
          <w:rFonts w:ascii="Arial" w:hAnsi="Arial" w:cs="Arial"/>
          <w:color w:val="000000"/>
          <w:sz w:val="16"/>
          <w:szCs w:val="16"/>
        </w:rPr>
        <w:t>15dB nom</w:t>
      </w:r>
      <w:r>
        <w:rPr>
          <w:rFonts w:ascii="Arial" w:hAnsi="Arial" w:cs="Arial"/>
          <w:color w:val="000000"/>
          <w:sz w:val="16"/>
          <w:szCs w:val="16"/>
        </w:rPr>
        <w:t>, at min attenuation</w:t>
      </w:r>
    </w:p>
    <w:p w:rsidR="00880157" w:rsidRDefault="00880157" w:rsidP="00FE7A2B">
      <w:pPr>
        <w:pStyle w:val="BodyText"/>
        <w:spacing w:after="0"/>
        <w:ind w:left="1701" w:hanging="981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Option 6b;</w:t>
      </w:r>
      <w:r>
        <w:rPr>
          <w:rFonts w:ascii="Arial" w:hAnsi="Arial" w:cs="Arial"/>
          <w:color w:val="000000"/>
          <w:sz w:val="16"/>
          <w:szCs w:val="16"/>
        </w:rPr>
        <w:tab/>
        <w:t>Gain of 27dB nom, at min attenuation</w:t>
      </w:r>
    </w:p>
    <w:p w:rsidR="00BB6AEC" w:rsidRPr="00A22662" w:rsidRDefault="00BB6AEC" w:rsidP="00880157">
      <w:pPr>
        <w:pStyle w:val="BodyText"/>
        <w:spacing w:after="0"/>
        <w:ind w:left="1701" w:hanging="1521"/>
        <w:jc w:val="both"/>
        <w:rPr>
          <w:rFonts w:ascii="Arial" w:hAnsi="Arial" w:cs="Arial"/>
          <w:color w:val="3366FF"/>
          <w:sz w:val="12"/>
          <w:szCs w:val="12"/>
        </w:rPr>
      </w:pPr>
      <w:r w:rsidRPr="00A22662">
        <w:rPr>
          <w:rFonts w:ascii="Arial" w:hAnsi="Arial" w:cs="Arial"/>
          <w:color w:val="3366FF"/>
          <w:sz w:val="12"/>
          <w:szCs w:val="12"/>
        </w:rPr>
        <w:t>Note</w:t>
      </w:r>
      <w:r w:rsidR="007E6E3D">
        <w:rPr>
          <w:rFonts w:ascii="Arial" w:hAnsi="Arial" w:cs="Arial"/>
          <w:color w:val="3366FF"/>
          <w:sz w:val="12"/>
          <w:szCs w:val="12"/>
        </w:rPr>
        <w:t>: F</w:t>
      </w:r>
      <w:r w:rsidRPr="00A22662">
        <w:rPr>
          <w:rFonts w:ascii="Arial" w:hAnsi="Arial" w:cs="Arial"/>
          <w:color w:val="3366FF"/>
          <w:sz w:val="12"/>
          <w:szCs w:val="12"/>
        </w:rPr>
        <w:t xml:space="preserve">or other </w:t>
      </w:r>
      <w:r w:rsidR="00D10F9C" w:rsidRPr="00A22662">
        <w:rPr>
          <w:rFonts w:ascii="Arial" w:hAnsi="Arial" w:cs="Arial"/>
          <w:color w:val="3366FF"/>
          <w:sz w:val="12"/>
          <w:szCs w:val="12"/>
        </w:rPr>
        <w:t>g</w:t>
      </w:r>
      <w:r w:rsidRPr="00A22662">
        <w:rPr>
          <w:rFonts w:ascii="Arial" w:hAnsi="Arial" w:cs="Arial"/>
          <w:color w:val="3366FF"/>
          <w:sz w:val="12"/>
          <w:szCs w:val="12"/>
        </w:rPr>
        <w:t>ain options please contact the factory</w:t>
      </w:r>
    </w:p>
    <w:p w:rsidR="00C14ED9" w:rsidRDefault="00C14ED9" w:rsidP="00494206">
      <w:pPr>
        <w:pStyle w:val="BodyText"/>
        <w:spacing w:after="0"/>
        <w:ind w:left="1701" w:hanging="1701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Attenuation control</w:t>
      </w:r>
      <w:r>
        <w:rPr>
          <w:rFonts w:ascii="Arial" w:hAnsi="Arial" w:cs="Arial"/>
          <w:color w:val="000000"/>
          <w:sz w:val="16"/>
          <w:szCs w:val="16"/>
        </w:rPr>
        <w:tab/>
        <w:t>0-</w:t>
      </w:r>
      <w:r w:rsidR="002210AD"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color w:val="000000"/>
          <w:sz w:val="16"/>
          <w:szCs w:val="16"/>
        </w:rPr>
        <w:t>dB, stepped 0.1dB</w:t>
      </w:r>
    </w:p>
    <w:p w:rsidR="00E9707C" w:rsidRPr="00A528F5" w:rsidRDefault="00E9707C" w:rsidP="00494206">
      <w:pPr>
        <w:pStyle w:val="BodyText"/>
        <w:spacing w:after="0"/>
        <w:ind w:left="1701" w:hanging="1701"/>
        <w:jc w:val="both"/>
        <w:rPr>
          <w:rFonts w:ascii="Arial" w:hAnsi="Arial" w:cs="Arial"/>
          <w:sz w:val="16"/>
          <w:szCs w:val="16"/>
        </w:rPr>
      </w:pPr>
      <w:r w:rsidRPr="00A528F5">
        <w:rPr>
          <w:rFonts w:ascii="Arial" w:hAnsi="Arial" w:cs="Arial"/>
          <w:color w:val="000000"/>
          <w:sz w:val="16"/>
          <w:szCs w:val="16"/>
        </w:rPr>
        <w:t>Gain stability</w:t>
      </w:r>
      <w:r w:rsidRPr="00A528F5">
        <w:rPr>
          <w:rFonts w:ascii="Arial" w:hAnsi="Arial" w:cs="Arial"/>
          <w:color w:val="000000"/>
          <w:sz w:val="16"/>
          <w:szCs w:val="16"/>
        </w:rPr>
        <w:tab/>
      </w:r>
      <w:r w:rsidRPr="00A528F5">
        <w:rPr>
          <w:rFonts w:ascii="Arial" w:hAnsi="Arial" w:cs="Arial"/>
          <w:sz w:val="16"/>
          <w:szCs w:val="16"/>
        </w:rPr>
        <w:t>±0.5dB from 0 to 40</w:t>
      </w:r>
      <w:r w:rsidRPr="00A528F5">
        <w:rPr>
          <w:rFonts w:ascii="Arial" w:hAnsi="Arial" w:cs="Arial"/>
          <w:sz w:val="16"/>
          <w:szCs w:val="16"/>
          <w:vertAlign w:val="superscript"/>
        </w:rPr>
        <w:t>0</w:t>
      </w:r>
      <w:r w:rsidR="004C1044">
        <w:rPr>
          <w:rFonts w:ascii="Arial" w:hAnsi="Arial" w:cs="Arial"/>
          <w:sz w:val="16"/>
          <w:szCs w:val="16"/>
        </w:rPr>
        <w:t>C</w:t>
      </w:r>
      <w:r w:rsidRPr="00A528F5">
        <w:rPr>
          <w:rFonts w:ascii="Arial" w:hAnsi="Arial" w:cs="Arial"/>
          <w:sz w:val="16"/>
          <w:szCs w:val="16"/>
        </w:rPr>
        <w:br/>
        <w:t>±0.1dB per week (constant temp)</w:t>
      </w:r>
    </w:p>
    <w:p w:rsidR="00792901" w:rsidRDefault="004C1044" w:rsidP="004C1044">
      <w:pPr>
        <w:pStyle w:val="BodyText"/>
        <w:spacing w:after="0"/>
        <w:ind w:left="1701" w:right="-214" w:hanging="1701"/>
        <w:rPr>
          <w:rFonts w:ascii="Arial" w:hAnsi="Arial" w:cs="Arial"/>
          <w:sz w:val="16"/>
          <w:szCs w:val="16"/>
        </w:rPr>
      </w:pPr>
      <w:r w:rsidRPr="00A528F5">
        <w:rPr>
          <w:rFonts w:ascii="Arial" w:hAnsi="Arial" w:cs="Arial"/>
          <w:sz w:val="16"/>
          <w:szCs w:val="16"/>
        </w:rPr>
        <w:t>Gain flatness</w:t>
      </w:r>
      <w:r>
        <w:rPr>
          <w:rFonts w:ascii="Arial" w:hAnsi="Arial" w:cs="Arial"/>
          <w:sz w:val="16"/>
          <w:szCs w:val="16"/>
          <w:vertAlign w:val="superscript"/>
        </w:rPr>
        <w:t>*</w:t>
      </w:r>
      <w:r w:rsidRPr="00A528F5">
        <w:rPr>
          <w:rFonts w:ascii="Arial" w:hAnsi="Arial" w:cs="Arial"/>
          <w:sz w:val="16"/>
          <w:szCs w:val="16"/>
        </w:rPr>
        <w:tab/>
      </w:r>
      <w:r w:rsidR="00B36D6E">
        <w:rPr>
          <w:rFonts w:ascii="Arial" w:hAnsi="Arial" w:cs="Arial"/>
          <w:sz w:val="16"/>
          <w:szCs w:val="16"/>
        </w:rPr>
        <w:t>±1.5dB (MVG002</w:t>
      </w:r>
      <w:r w:rsidR="00926A44">
        <w:rPr>
          <w:rFonts w:ascii="Arial" w:hAnsi="Arial" w:cs="Arial"/>
          <w:sz w:val="16"/>
          <w:szCs w:val="16"/>
        </w:rPr>
        <w:t xml:space="preserve"> &amp; </w:t>
      </w:r>
      <w:r w:rsidR="000B7E1B">
        <w:rPr>
          <w:rFonts w:ascii="Arial" w:hAnsi="Arial" w:cs="Arial"/>
          <w:sz w:val="16"/>
          <w:szCs w:val="16"/>
        </w:rPr>
        <w:t>5</w:t>
      </w:r>
      <w:r w:rsidR="00B36D6E">
        <w:rPr>
          <w:rFonts w:ascii="Arial" w:hAnsi="Arial" w:cs="Arial"/>
          <w:sz w:val="16"/>
          <w:szCs w:val="16"/>
        </w:rPr>
        <w:t xml:space="preserve"> over full band)</w:t>
      </w:r>
    </w:p>
    <w:p w:rsidR="00792901" w:rsidRDefault="00E9707C" w:rsidP="00792901">
      <w:pPr>
        <w:pStyle w:val="BodyText"/>
        <w:spacing w:after="0"/>
        <w:ind w:left="1701" w:right="-214"/>
        <w:rPr>
          <w:rFonts w:ascii="Arial" w:hAnsi="Arial" w:cs="Arial"/>
          <w:color w:val="000000"/>
          <w:sz w:val="16"/>
          <w:szCs w:val="16"/>
        </w:rPr>
      </w:pPr>
      <w:r w:rsidRPr="00A528F5">
        <w:rPr>
          <w:rFonts w:ascii="Arial" w:hAnsi="Arial" w:cs="Arial"/>
          <w:color w:val="000000"/>
          <w:sz w:val="16"/>
          <w:szCs w:val="16"/>
        </w:rPr>
        <w:t xml:space="preserve">±0.5dB </w:t>
      </w:r>
      <w:r w:rsidR="00B36D6E">
        <w:rPr>
          <w:rFonts w:ascii="Arial" w:hAnsi="Arial" w:cs="Arial"/>
          <w:color w:val="000000"/>
          <w:sz w:val="16"/>
          <w:szCs w:val="16"/>
        </w:rPr>
        <w:t>(</w:t>
      </w:r>
      <w:r w:rsidRPr="00A528F5">
        <w:rPr>
          <w:rFonts w:ascii="Arial" w:hAnsi="Arial" w:cs="Arial"/>
          <w:color w:val="000000"/>
          <w:sz w:val="16"/>
          <w:szCs w:val="16"/>
        </w:rPr>
        <w:t>across any 36MHz in band</w:t>
      </w:r>
      <w:r w:rsidR="00B36D6E">
        <w:rPr>
          <w:rFonts w:ascii="Arial" w:hAnsi="Arial" w:cs="Arial"/>
          <w:color w:val="000000"/>
          <w:sz w:val="16"/>
          <w:szCs w:val="16"/>
        </w:rPr>
        <w:t>)</w:t>
      </w:r>
    </w:p>
    <w:p w:rsidR="00792901" w:rsidRPr="00A528F5" w:rsidRDefault="00792901" w:rsidP="00792901">
      <w:pPr>
        <w:pStyle w:val="BodyText"/>
        <w:spacing w:after="0"/>
        <w:ind w:left="1701" w:right="-214"/>
        <w:rPr>
          <w:rFonts w:ascii="Arial" w:hAnsi="Arial" w:cs="Arial"/>
          <w:sz w:val="16"/>
          <w:szCs w:val="16"/>
        </w:rPr>
      </w:pPr>
      <w:r w:rsidRPr="00A528F5">
        <w:rPr>
          <w:rFonts w:ascii="Arial" w:hAnsi="Arial" w:cs="Arial"/>
          <w:sz w:val="16"/>
          <w:szCs w:val="16"/>
        </w:rPr>
        <w:t>±</w:t>
      </w:r>
      <w:r>
        <w:rPr>
          <w:rFonts w:ascii="Arial" w:hAnsi="Arial" w:cs="Arial"/>
          <w:sz w:val="16"/>
          <w:szCs w:val="16"/>
        </w:rPr>
        <w:t>0.5</w:t>
      </w:r>
      <w:r w:rsidRPr="00A528F5">
        <w:rPr>
          <w:rFonts w:ascii="Arial" w:hAnsi="Arial" w:cs="Arial"/>
          <w:sz w:val="16"/>
          <w:szCs w:val="16"/>
        </w:rPr>
        <w:t xml:space="preserve">dB </w:t>
      </w:r>
      <w:r>
        <w:rPr>
          <w:rFonts w:ascii="Arial" w:hAnsi="Arial" w:cs="Arial"/>
          <w:sz w:val="16"/>
          <w:szCs w:val="16"/>
        </w:rPr>
        <w:t>over IF band (</w:t>
      </w:r>
      <w:r w:rsidR="00B36D6E">
        <w:rPr>
          <w:rFonts w:ascii="Arial" w:hAnsi="Arial" w:cs="Arial"/>
          <w:sz w:val="16"/>
          <w:szCs w:val="16"/>
        </w:rPr>
        <w:t>MVG001</w:t>
      </w:r>
      <w:r>
        <w:rPr>
          <w:rFonts w:ascii="Arial" w:hAnsi="Arial" w:cs="Arial"/>
          <w:sz w:val="16"/>
          <w:szCs w:val="16"/>
        </w:rPr>
        <w:t>)</w:t>
      </w:r>
    </w:p>
    <w:p w:rsidR="00F153FB" w:rsidRDefault="00CC6AD6" w:rsidP="00F153FB">
      <w:pPr>
        <w:pStyle w:val="BodyText"/>
        <w:spacing w:after="0"/>
        <w:ind w:left="1701" w:right="-356" w:hanging="1701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Bypass </w:t>
      </w:r>
      <w:r w:rsidR="00F153FB">
        <w:rPr>
          <w:rFonts w:ascii="Arial" w:hAnsi="Arial" w:cs="Arial"/>
          <w:color w:val="000000"/>
          <w:sz w:val="16"/>
          <w:szCs w:val="16"/>
        </w:rPr>
        <w:t>(Option 5)</w:t>
      </w:r>
      <w:r w:rsidR="00F153FB">
        <w:rPr>
          <w:rFonts w:ascii="Arial" w:hAnsi="Arial" w:cs="Arial"/>
          <w:color w:val="000000"/>
          <w:sz w:val="16"/>
          <w:szCs w:val="16"/>
        </w:rPr>
        <w:tab/>
        <w:t xml:space="preserve">Fail-safe </w:t>
      </w:r>
      <w:r w:rsidR="00270C0F">
        <w:rPr>
          <w:rFonts w:ascii="Arial" w:hAnsi="Arial" w:cs="Arial"/>
          <w:color w:val="000000"/>
          <w:sz w:val="16"/>
          <w:szCs w:val="16"/>
        </w:rPr>
        <w:t xml:space="preserve">switching to </w:t>
      </w:r>
      <w:r>
        <w:rPr>
          <w:rFonts w:ascii="Arial" w:hAnsi="Arial" w:cs="Arial"/>
          <w:color w:val="000000"/>
          <w:sz w:val="16"/>
          <w:szCs w:val="16"/>
        </w:rPr>
        <w:t>external u</w:t>
      </w:r>
      <w:r w:rsidR="00F153FB">
        <w:rPr>
          <w:rFonts w:ascii="Arial" w:hAnsi="Arial" w:cs="Arial"/>
          <w:color w:val="000000"/>
          <w:sz w:val="16"/>
          <w:szCs w:val="16"/>
        </w:rPr>
        <w:t>ser selectable pad</w:t>
      </w:r>
    </w:p>
    <w:p w:rsidR="00CC6AD6" w:rsidRDefault="00F153FB" w:rsidP="00CC6AD6">
      <w:pPr>
        <w:pStyle w:val="BodyText"/>
        <w:spacing w:after="0"/>
        <w:ind w:left="1701" w:hanging="1701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Bypass connection</w:t>
      </w:r>
      <w:r>
        <w:rPr>
          <w:rFonts w:ascii="Arial" w:hAnsi="Arial" w:cs="Arial"/>
          <w:color w:val="000000"/>
          <w:sz w:val="16"/>
          <w:szCs w:val="16"/>
        </w:rPr>
        <w:tab/>
      </w:r>
      <w:r w:rsidR="00CC6AD6">
        <w:rPr>
          <w:rFonts w:ascii="Arial" w:hAnsi="Arial" w:cs="Arial"/>
          <w:color w:val="000000"/>
          <w:sz w:val="16"/>
          <w:szCs w:val="16"/>
        </w:rPr>
        <w:t>SMA (f), 50Ohm</w:t>
      </w:r>
      <w:r w:rsidR="00CC6AD6">
        <w:rPr>
          <w:rFonts w:ascii="Arial" w:hAnsi="Arial" w:cs="Arial"/>
          <w:color w:val="000000"/>
          <w:sz w:val="16"/>
          <w:szCs w:val="16"/>
        </w:rPr>
        <w:tab/>
      </w:r>
      <w:r w:rsidR="00270C0F">
        <w:rPr>
          <w:rFonts w:ascii="Arial" w:hAnsi="Arial" w:cs="Arial"/>
          <w:color w:val="000000"/>
          <w:sz w:val="16"/>
          <w:szCs w:val="16"/>
        </w:rPr>
        <w:t xml:space="preserve"> (2 connections per channel)</w:t>
      </w:r>
    </w:p>
    <w:p w:rsidR="00CC6AD6" w:rsidRDefault="00DB2DF4" w:rsidP="00CC6AD6">
      <w:pPr>
        <w:pStyle w:val="BodyText"/>
        <w:spacing w:after="0"/>
        <w:ind w:left="1701" w:hanging="170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Bypass i</w:t>
      </w:r>
      <w:r w:rsidR="00CC6AD6" w:rsidRPr="008E0AC8">
        <w:rPr>
          <w:rFonts w:ascii="Arial" w:hAnsi="Arial" w:cs="Arial"/>
          <w:sz w:val="16"/>
          <w:szCs w:val="16"/>
        </w:rPr>
        <w:t xml:space="preserve">nsertion </w:t>
      </w:r>
      <w:r>
        <w:rPr>
          <w:rFonts w:ascii="Arial" w:hAnsi="Arial" w:cs="Arial"/>
          <w:sz w:val="16"/>
          <w:szCs w:val="16"/>
        </w:rPr>
        <w:t>l</w:t>
      </w:r>
      <w:r w:rsidR="00CC6AD6" w:rsidRPr="008E0AC8">
        <w:rPr>
          <w:rFonts w:ascii="Arial" w:hAnsi="Arial" w:cs="Arial"/>
          <w:sz w:val="16"/>
          <w:szCs w:val="16"/>
        </w:rPr>
        <w:t>oss</w:t>
      </w:r>
      <w:r w:rsidR="00CC6AD6" w:rsidRPr="008E0AC8">
        <w:rPr>
          <w:rFonts w:ascii="Arial" w:hAnsi="Arial" w:cs="Arial"/>
          <w:sz w:val="16"/>
          <w:szCs w:val="16"/>
        </w:rPr>
        <w:tab/>
        <w:t>1dB</w:t>
      </w:r>
      <w:r w:rsidR="008E0AC8" w:rsidRPr="008E0AC8">
        <w:rPr>
          <w:rFonts w:ascii="Arial" w:hAnsi="Arial" w:cs="Arial"/>
          <w:sz w:val="16"/>
          <w:szCs w:val="16"/>
        </w:rPr>
        <w:t xml:space="preserve"> (plus external pad </w:t>
      </w:r>
      <w:r w:rsidR="00270C0F">
        <w:rPr>
          <w:rFonts w:ascii="Arial" w:hAnsi="Arial" w:cs="Arial"/>
          <w:sz w:val="16"/>
          <w:szCs w:val="16"/>
        </w:rPr>
        <w:t xml:space="preserve">fixed </w:t>
      </w:r>
      <w:r w:rsidR="008E0AC8" w:rsidRPr="008E0AC8">
        <w:rPr>
          <w:rFonts w:ascii="Arial" w:hAnsi="Arial" w:cs="Arial"/>
          <w:sz w:val="16"/>
          <w:szCs w:val="16"/>
        </w:rPr>
        <w:t>attenuation value)</w:t>
      </w:r>
    </w:p>
    <w:p w:rsidR="004C1044" w:rsidRPr="00A22662" w:rsidRDefault="004C1044" w:rsidP="00DB2DF4">
      <w:pPr>
        <w:pStyle w:val="BodyText"/>
        <w:spacing w:after="0"/>
        <w:ind w:right="-214"/>
        <w:rPr>
          <w:rFonts w:ascii="Arial" w:hAnsi="Arial" w:cs="Arial"/>
          <w:color w:val="3366FF"/>
          <w:sz w:val="12"/>
          <w:szCs w:val="12"/>
        </w:rPr>
      </w:pPr>
      <w:r w:rsidRPr="00A22662">
        <w:rPr>
          <w:rFonts w:ascii="Arial" w:hAnsi="Arial" w:cs="Arial"/>
          <w:color w:val="3366FF"/>
          <w:sz w:val="12"/>
          <w:szCs w:val="12"/>
          <w:vertAlign w:val="superscript"/>
        </w:rPr>
        <w:t>*</w:t>
      </w:r>
      <w:r w:rsidRPr="00A22662">
        <w:rPr>
          <w:rFonts w:ascii="Arial" w:hAnsi="Arial" w:cs="Arial"/>
          <w:color w:val="3366FF"/>
          <w:sz w:val="12"/>
          <w:szCs w:val="12"/>
        </w:rPr>
        <w:t xml:space="preserve"> The addition of options 4</w:t>
      </w:r>
      <w:r w:rsidR="008273D9" w:rsidRPr="00A22662">
        <w:rPr>
          <w:rFonts w:ascii="Arial" w:hAnsi="Arial" w:cs="Arial"/>
          <w:color w:val="3366FF"/>
          <w:sz w:val="12"/>
          <w:szCs w:val="12"/>
        </w:rPr>
        <w:t>,</w:t>
      </w:r>
      <w:r w:rsidRPr="00A22662">
        <w:rPr>
          <w:rFonts w:ascii="Arial" w:hAnsi="Arial" w:cs="Arial"/>
          <w:color w:val="3366FF"/>
          <w:sz w:val="12"/>
          <w:szCs w:val="12"/>
        </w:rPr>
        <w:t xml:space="preserve"> 5 </w:t>
      </w:r>
      <w:r w:rsidR="008273D9" w:rsidRPr="00A22662">
        <w:rPr>
          <w:rFonts w:ascii="Arial" w:hAnsi="Arial" w:cs="Arial"/>
          <w:color w:val="3366FF"/>
          <w:sz w:val="12"/>
          <w:szCs w:val="12"/>
        </w:rPr>
        <w:t xml:space="preserve">&amp; 6 </w:t>
      </w:r>
      <w:r w:rsidRPr="00A22662">
        <w:rPr>
          <w:rFonts w:ascii="Arial" w:hAnsi="Arial" w:cs="Arial"/>
          <w:color w:val="3366FF"/>
          <w:sz w:val="12"/>
          <w:szCs w:val="12"/>
        </w:rPr>
        <w:t>may modify the performance (for details please contact the factory).</w:t>
      </w:r>
    </w:p>
    <w:p w:rsidR="00413766" w:rsidRDefault="00413766" w:rsidP="00413766">
      <w:pPr>
        <w:pStyle w:val="BodyText"/>
        <w:spacing w:before="120" w:after="0"/>
        <w:ind w:left="1701" w:hanging="1701"/>
        <w:rPr>
          <w:rFonts w:ascii="Arial" w:hAnsi="Arial" w:cs="Arial"/>
          <w:b/>
          <w:bCs/>
          <w:i/>
          <w:color w:val="3366FF"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color w:val="3366FF"/>
          <w:sz w:val="24"/>
          <w:szCs w:val="24"/>
          <w:u w:val="single"/>
        </w:rPr>
        <w:t>MFG00</w:t>
      </w:r>
      <w:r w:rsidR="00B36D6E">
        <w:rPr>
          <w:rFonts w:ascii="Arial" w:hAnsi="Arial" w:cs="Arial"/>
          <w:b/>
          <w:bCs/>
          <w:i/>
          <w:color w:val="3366FF"/>
          <w:sz w:val="24"/>
          <w:szCs w:val="24"/>
          <w:u w:val="single"/>
        </w:rPr>
        <w:t>x</w:t>
      </w:r>
      <w:r>
        <w:rPr>
          <w:rFonts w:ascii="Arial" w:hAnsi="Arial" w:cs="Arial"/>
          <w:b/>
          <w:bCs/>
          <w:i/>
          <w:color w:val="3366FF"/>
          <w:sz w:val="24"/>
          <w:szCs w:val="24"/>
          <w:u w:val="single"/>
        </w:rPr>
        <w:t xml:space="preserve"> – Fixed Gain Module</w:t>
      </w:r>
    </w:p>
    <w:p w:rsidR="00413766" w:rsidRPr="00413766" w:rsidRDefault="00D1410F" w:rsidP="00413766">
      <w:pPr>
        <w:pStyle w:val="BodyText"/>
        <w:spacing w:before="60" w:after="0"/>
        <w:ind w:left="1701" w:hanging="1701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color w:val="3366FF"/>
          <w:u w:val="single"/>
        </w:rPr>
        <w:t xml:space="preserve">Typical </w:t>
      </w:r>
      <w:r w:rsidR="00413766" w:rsidRPr="00413766">
        <w:rPr>
          <w:rFonts w:ascii="Arial" w:hAnsi="Arial" w:cs="Arial"/>
          <w:b/>
          <w:bCs/>
          <w:i/>
          <w:color w:val="3366FF"/>
          <w:u w:val="single"/>
        </w:rPr>
        <w:t>RF Performance</w:t>
      </w:r>
      <w:r w:rsidR="00413766" w:rsidRPr="00413766">
        <w:rPr>
          <w:rFonts w:ascii="Arial" w:hAnsi="Arial" w:cs="Arial"/>
        </w:rPr>
        <w:t xml:space="preserve"> </w:t>
      </w:r>
    </w:p>
    <w:p w:rsidR="00413766" w:rsidRPr="00A22662" w:rsidRDefault="004B67B1" w:rsidP="00413766">
      <w:pPr>
        <w:pStyle w:val="BodyText"/>
        <w:spacing w:before="60" w:after="0"/>
        <w:ind w:left="1701" w:hanging="1701"/>
        <w:rPr>
          <w:rFonts w:ascii="Arial" w:hAnsi="Arial" w:cs="Arial"/>
          <w:color w:val="3366FF"/>
          <w:sz w:val="12"/>
          <w:szCs w:val="12"/>
        </w:rPr>
      </w:pPr>
      <w:r w:rsidRPr="00A22662">
        <w:rPr>
          <w:rFonts w:ascii="Arial" w:hAnsi="Arial" w:cs="Arial"/>
          <w:color w:val="3366FF"/>
          <w:sz w:val="12"/>
          <w:szCs w:val="12"/>
        </w:rPr>
        <w:t>Note</w:t>
      </w:r>
      <w:r w:rsidR="007E6E3D">
        <w:rPr>
          <w:rFonts w:ascii="Arial" w:hAnsi="Arial" w:cs="Arial"/>
          <w:color w:val="3366FF"/>
          <w:sz w:val="12"/>
          <w:szCs w:val="12"/>
        </w:rPr>
        <w:t>: P</w:t>
      </w:r>
      <w:r w:rsidR="00413766" w:rsidRPr="00A22662">
        <w:rPr>
          <w:rFonts w:ascii="Arial" w:hAnsi="Arial" w:cs="Arial"/>
          <w:color w:val="3366FF"/>
          <w:sz w:val="12"/>
          <w:szCs w:val="12"/>
        </w:rPr>
        <w:t>erformance as above, unless stated below;</w:t>
      </w:r>
    </w:p>
    <w:p w:rsidR="00B36D6E" w:rsidRPr="00B36D6E" w:rsidRDefault="00B36D6E" w:rsidP="00B36D6E">
      <w:pPr>
        <w:tabs>
          <w:tab w:val="left" w:pos="1701"/>
        </w:tabs>
        <w:overflowPunct/>
        <w:autoSpaceDE/>
        <w:autoSpaceDN/>
        <w:adjustRightInd/>
        <w:ind w:left="1701" w:right="-580" w:hanging="1417"/>
        <w:textAlignment w:val="auto"/>
        <w:rPr>
          <w:rFonts w:ascii="Arial" w:hAnsi="Arial" w:cs="Arial"/>
          <w:b/>
          <w:bCs/>
          <w:color w:val="3366FF"/>
          <w:sz w:val="16"/>
          <w:szCs w:val="16"/>
        </w:rPr>
      </w:pPr>
      <w:r>
        <w:rPr>
          <w:rFonts w:ascii="Arial" w:hAnsi="Arial" w:cs="Arial"/>
          <w:b/>
          <w:bCs/>
          <w:color w:val="3366FF"/>
          <w:sz w:val="16"/>
          <w:szCs w:val="16"/>
        </w:rPr>
        <w:t>MFG001</w:t>
      </w:r>
      <w:r w:rsidRPr="00B36D6E">
        <w:rPr>
          <w:rFonts w:ascii="Arial" w:hAnsi="Arial" w:cs="Arial"/>
          <w:b/>
          <w:bCs/>
          <w:color w:val="3366FF"/>
          <w:sz w:val="16"/>
          <w:szCs w:val="16"/>
        </w:rPr>
        <w:t>;</w:t>
      </w:r>
      <w:r w:rsidRPr="00B36D6E">
        <w:rPr>
          <w:rFonts w:ascii="Arial" w:hAnsi="Arial" w:cs="Arial"/>
          <w:b/>
          <w:bCs/>
          <w:color w:val="3366FF"/>
          <w:sz w:val="16"/>
          <w:szCs w:val="16"/>
        </w:rPr>
        <w:tab/>
      </w:r>
      <w:r w:rsidRPr="00B36D6E">
        <w:rPr>
          <w:rFonts w:ascii="Arial" w:hAnsi="Arial" w:cs="Arial"/>
          <w:sz w:val="16"/>
          <w:szCs w:val="16"/>
        </w:rPr>
        <w:t>50-200MHz</w:t>
      </w:r>
    </w:p>
    <w:p w:rsidR="00B36D6E" w:rsidRPr="00B36D6E" w:rsidRDefault="00B36D6E" w:rsidP="00B36D6E">
      <w:pPr>
        <w:tabs>
          <w:tab w:val="left" w:pos="1701"/>
        </w:tabs>
        <w:overflowPunct/>
        <w:autoSpaceDE/>
        <w:autoSpaceDN/>
        <w:adjustRightInd/>
        <w:ind w:left="1701" w:right="-580" w:hanging="1417"/>
        <w:textAlignment w:val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color w:val="3366FF"/>
          <w:sz w:val="16"/>
          <w:szCs w:val="16"/>
        </w:rPr>
        <w:t>MFG002</w:t>
      </w:r>
      <w:r w:rsidRPr="00B36D6E">
        <w:rPr>
          <w:rFonts w:ascii="Arial" w:hAnsi="Arial" w:cs="Arial"/>
          <w:b/>
          <w:bCs/>
          <w:color w:val="3366FF"/>
          <w:sz w:val="16"/>
          <w:szCs w:val="16"/>
        </w:rPr>
        <w:t>;</w:t>
      </w:r>
      <w:r w:rsidRPr="00B36D6E">
        <w:rPr>
          <w:rFonts w:ascii="Arial" w:hAnsi="Arial" w:cs="Arial"/>
          <w:sz w:val="16"/>
          <w:szCs w:val="16"/>
        </w:rPr>
        <w:tab/>
        <w:t>950-1450MHz</w:t>
      </w:r>
    </w:p>
    <w:p w:rsidR="00B36D6E" w:rsidRPr="00B36D6E" w:rsidRDefault="00B36D6E" w:rsidP="00B36D6E">
      <w:pPr>
        <w:tabs>
          <w:tab w:val="left" w:pos="1701"/>
        </w:tabs>
        <w:overflowPunct/>
        <w:autoSpaceDE/>
        <w:autoSpaceDN/>
        <w:adjustRightInd/>
        <w:ind w:left="1701" w:right="-580" w:hanging="1417"/>
        <w:textAlignment w:val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color w:val="3366FF"/>
          <w:sz w:val="16"/>
          <w:szCs w:val="16"/>
        </w:rPr>
        <w:t>MFG003</w:t>
      </w:r>
      <w:r w:rsidRPr="00B36D6E">
        <w:rPr>
          <w:rFonts w:ascii="Arial" w:hAnsi="Arial" w:cs="Arial"/>
          <w:b/>
          <w:bCs/>
          <w:color w:val="3366FF"/>
          <w:sz w:val="16"/>
          <w:szCs w:val="16"/>
        </w:rPr>
        <w:t>;</w:t>
      </w:r>
      <w:r w:rsidRPr="00B36D6E">
        <w:rPr>
          <w:rFonts w:ascii="Arial" w:hAnsi="Arial" w:cs="Arial"/>
          <w:sz w:val="16"/>
          <w:szCs w:val="16"/>
        </w:rPr>
        <w:tab/>
        <w:t>950-1750MHz</w:t>
      </w:r>
    </w:p>
    <w:p w:rsidR="00926A44" w:rsidRDefault="00B36D6E" w:rsidP="00B36D6E">
      <w:pPr>
        <w:pStyle w:val="BodyText"/>
        <w:tabs>
          <w:tab w:val="left" w:pos="1701"/>
        </w:tabs>
        <w:spacing w:after="0"/>
        <w:ind w:left="1701" w:hanging="1417"/>
        <w:jc w:val="both"/>
        <w:rPr>
          <w:rFonts w:ascii="Arial" w:hAnsi="Arial" w:cs="Arial"/>
          <w:sz w:val="16"/>
          <w:szCs w:val="16"/>
        </w:rPr>
      </w:pPr>
      <w:bookmarkStart w:id="2" w:name="_Hlk534970949"/>
      <w:r>
        <w:rPr>
          <w:rFonts w:ascii="Arial" w:hAnsi="Arial" w:cs="Arial"/>
          <w:b/>
          <w:bCs/>
          <w:color w:val="3366FF"/>
          <w:sz w:val="16"/>
          <w:szCs w:val="16"/>
        </w:rPr>
        <w:t>MFG004</w:t>
      </w:r>
      <w:r w:rsidRPr="00B36D6E">
        <w:rPr>
          <w:rFonts w:ascii="Arial" w:hAnsi="Arial" w:cs="Arial"/>
          <w:b/>
          <w:bCs/>
          <w:color w:val="3366FF"/>
          <w:sz w:val="16"/>
          <w:szCs w:val="16"/>
        </w:rPr>
        <w:t>;</w:t>
      </w:r>
      <w:r w:rsidRPr="00B36D6E">
        <w:rPr>
          <w:rFonts w:ascii="Arial" w:hAnsi="Arial" w:cs="Arial"/>
          <w:sz w:val="16"/>
          <w:szCs w:val="16"/>
        </w:rPr>
        <w:tab/>
        <w:t>950-2150MHz</w:t>
      </w:r>
    </w:p>
    <w:bookmarkEnd w:id="2"/>
    <w:p w:rsidR="00D1410F" w:rsidRDefault="00926A44" w:rsidP="00B36D6E">
      <w:pPr>
        <w:pStyle w:val="BodyText"/>
        <w:tabs>
          <w:tab w:val="left" w:pos="1701"/>
        </w:tabs>
        <w:spacing w:after="0"/>
        <w:ind w:left="1701" w:hanging="141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color w:val="3366FF"/>
          <w:sz w:val="16"/>
          <w:szCs w:val="16"/>
        </w:rPr>
        <w:t>MFG005</w:t>
      </w:r>
      <w:r w:rsidRPr="00B36D6E">
        <w:rPr>
          <w:rFonts w:ascii="Arial" w:hAnsi="Arial" w:cs="Arial"/>
          <w:b/>
          <w:bCs/>
          <w:color w:val="3366FF"/>
          <w:sz w:val="16"/>
          <w:szCs w:val="16"/>
        </w:rPr>
        <w:t>;</w:t>
      </w:r>
      <w:r w:rsidRPr="00B36D6E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3.4-3.8G</w:t>
      </w:r>
      <w:r w:rsidRPr="00B36D6E">
        <w:rPr>
          <w:rFonts w:ascii="Arial" w:hAnsi="Arial" w:cs="Arial"/>
          <w:sz w:val="16"/>
          <w:szCs w:val="16"/>
        </w:rPr>
        <w:t>Hz</w:t>
      </w:r>
    </w:p>
    <w:p w:rsidR="00D1410F" w:rsidRDefault="00D1410F" w:rsidP="00D1410F">
      <w:pPr>
        <w:pStyle w:val="BodyText"/>
        <w:tabs>
          <w:tab w:val="left" w:pos="1701"/>
        </w:tabs>
        <w:spacing w:after="0"/>
        <w:ind w:left="1701" w:hanging="1417"/>
        <w:jc w:val="both"/>
        <w:rPr>
          <w:rFonts w:ascii="Arial" w:hAnsi="Arial" w:cs="Arial"/>
          <w:sz w:val="16"/>
          <w:szCs w:val="16"/>
        </w:rPr>
      </w:pPr>
      <w:bookmarkStart w:id="3" w:name="_Hlk54697892"/>
      <w:r>
        <w:rPr>
          <w:rFonts w:ascii="Arial" w:hAnsi="Arial" w:cs="Arial"/>
          <w:b/>
          <w:bCs/>
          <w:color w:val="3366FF"/>
          <w:sz w:val="16"/>
          <w:szCs w:val="16"/>
        </w:rPr>
        <w:t>MFG006</w:t>
      </w:r>
      <w:r w:rsidRPr="00B36D6E">
        <w:rPr>
          <w:rFonts w:ascii="Arial" w:hAnsi="Arial" w:cs="Arial"/>
          <w:b/>
          <w:bCs/>
          <w:color w:val="3366FF"/>
          <w:sz w:val="16"/>
          <w:szCs w:val="16"/>
        </w:rPr>
        <w:t>;</w:t>
      </w:r>
      <w:r w:rsidRPr="00B36D6E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3.4-4.2G</w:t>
      </w:r>
      <w:r w:rsidRPr="00B36D6E">
        <w:rPr>
          <w:rFonts w:ascii="Arial" w:hAnsi="Arial" w:cs="Arial"/>
          <w:sz w:val="16"/>
          <w:szCs w:val="16"/>
        </w:rPr>
        <w:t>Hz</w:t>
      </w:r>
    </w:p>
    <w:p w:rsidR="00D1410F" w:rsidRDefault="00D1410F" w:rsidP="00D1410F">
      <w:pPr>
        <w:pStyle w:val="BodyText"/>
        <w:tabs>
          <w:tab w:val="left" w:pos="1701"/>
        </w:tabs>
        <w:spacing w:after="0"/>
        <w:ind w:left="1701" w:hanging="141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color w:val="3366FF"/>
          <w:sz w:val="16"/>
          <w:szCs w:val="16"/>
        </w:rPr>
        <w:t>MFG007</w:t>
      </w:r>
      <w:r w:rsidRPr="00B36D6E">
        <w:rPr>
          <w:rFonts w:ascii="Arial" w:hAnsi="Arial" w:cs="Arial"/>
          <w:b/>
          <w:bCs/>
          <w:color w:val="3366FF"/>
          <w:sz w:val="16"/>
          <w:szCs w:val="16"/>
        </w:rPr>
        <w:t>;</w:t>
      </w:r>
      <w:r w:rsidRPr="00B36D6E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10.7-12.75G</w:t>
      </w:r>
      <w:r w:rsidRPr="00B36D6E">
        <w:rPr>
          <w:rFonts w:ascii="Arial" w:hAnsi="Arial" w:cs="Arial"/>
          <w:sz w:val="16"/>
          <w:szCs w:val="16"/>
        </w:rPr>
        <w:t>Hz</w:t>
      </w:r>
    </w:p>
    <w:bookmarkEnd w:id="3"/>
    <w:p w:rsidR="004B67B1" w:rsidRDefault="004B67B1" w:rsidP="00B36D6E">
      <w:pPr>
        <w:pStyle w:val="BodyText"/>
        <w:spacing w:after="0"/>
        <w:ind w:left="1701" w:hanging="1701"/>
        <w:jc w:val="both"/>
        <w:rPr>
          <w:rFonts w:ascii="Arial" w:hAnsi="Arial" w:cs="Arial"/>
          <w:sz w:val="16"/>
          <w:szCs w:val="16"/>
        </w:rPr>
      </w:pPr>
      <w:r w:rsidRPr="00B36D6E">
        <w:rPr>
          <w:rFonts w:ascii="Arial" w:hAnsi="Arial" w:cs="Arial"/>
          <w:color w:val="000000"/>
          <w:sz w:val="16"/>
          <w:szCs w:val="16"/>
        </w:rPr>
        <w:t>RF input power</w:t>
      </w:r>
      <w:r w:rsidRPr="00B36D6E">
        <w:rPr>
          <w:rFonts w:ascii="Arial" w:hAnsi="Arial" w:cs="Arial"/>
          <w:color w:val="000000"/>
          <w:sz w:val="16"/>
          <w:szCs w:val="16"/>
        </w:rPr>
        <w:tab/>
        <w:t>-10dBm</w:t>
      </w:r>
      <w:r w:rsidRPr="007B7A1C">
        <w:rPr>
          <w:rFonts w:ascii="Arial" w:hAnsi="Arial" w:cs="Arial"/>
          <w:color w:val="000000"/>
          <w:sz w:val="16"/>
          <w:szCs w:val="16"/>
        </w:rPr>
        <w:t xml:space="preserve"> max (no load, no damage)</w:t>
      </w:r>
    </w:p>
    <w:p w:rsidR="004B67B1" w:rsidRPr="007B7A1C" w:rsidRDefault="004B67B1" w:rsidP="004B67B1">
      <w:pPr>
        <w:pStyle w:val="BodyText"/>
        <w:spacing w:after="0"/>
        <w:ind w:left="1701" w:hanging="170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TOIP</w:t>
      </w:r>
      <w:r>
        <w:rPr>
          <w:rFonts w:ascii="Arial" w:hAnsi="Arial" w:cs="Arial"/>
          <w:sz w:val="16"/>
          <w:szCs w:val="16"/>
        </w:rPr>
        <w:tab/>
        <w:t>+25dBm</w:t>
      </w:r>
    </w:p>
    <w:p w:rsidR="004B67B1" w:rsidRPr="00A528F5" w:rsidRDefault="004B67B1" w:rsidP="004B67B1">
      <w:pPr>
        <w:pStyle w:val="BodyText"/>
        <w:spacing w:after="0"/>
        <w:ind w:left="1701" w:hanging="170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1dB output GCP</w:t>
      </w:r>
      <w:r>
        <w:rPr>
          <w:rFonts w:ascii="Arial" w:hAnsi="Arial" w:cs="Arial"/>
          <w:sz w:val="16"/>
          <w:szCs w:val="16"/>
        </w:rPr>
        <w:tab/>
        <w:t>+13dBm</w:t>
      </w:r>
    </w:p>
    <w:p w:rsidR="00413766" w:rsidRPr="00A92033" w:rsidRDefault="00413766" w:rsidP="00413766">
      <w:pPr>
        <w:pStyle w:val="BodyText"/>
        <w:spacing w:after="0"/>
        <w:ind w:left="1701" w:hanging="1701"/>
        <w:rPr>
          <w:rFonts w:ascii="Arial" w:hAnsi="Arial" w:cs="Arial"/>
          <w:sz w:val="16"/>
          <w:szCs w:val="16"/>
        </w:rPr>
      </w:pPr>
      <w:r w:rsidRPr="00A92033">
        <w:rPr>
          <w:rFonts w:ascii="Arial" w:hAnsi="Arial" w:cs="Arial"/>
          <w:sz w:val="16"/>
          <w:szCs w:val="16"/>
        </w:rPr>
        <w:t>Return loss</w:t>
      </w:r>
      <w:r w:rsidRPr="00A92033">
        <w:rPr>
          <w:rFonts w:ascii="Arial" w:hAnsi="Arial" w:cs="Arial"/>
          <w:sz w:val="16"/>
          <w:szCs w:val="16"/>
          <w:vertAlign w:val="superscript"/>
        </w:rPr>
        <w:t>*</w:t>
      </w:r>
      <w:r w:rsidRPr="00A92033">
        <w:rPr>
          <w:rFonts w:ascii="Arial" w:hAnsi="Arial" w:cs="Arial"/>
          <w:sz w:val="16"/>
          <w:szCs w:val="16"/>
        </w:rPr>
        <w:tab/>
        <w:t>1</w:t>
      </w:r>
      <w:r w:rsidR="004B67B1">
        <w:rPr>
          <w:rFonts w:ascii="Arial" w:hAnsi="Arial" w:cs="Arial"/>
          <w:sz w:val="16"/>
          <w:szCs w:val="16"/>
        </w:rPr>
        <w:t>6</w:t>
      </w:r>
      <w:r w:rsidRPr="00A92033">
        <w:rPr>
          <w:rFonts w:ascii="Arial" w:hAnsi="Arial" w:cs="Arial"/>
          <w:sz w:val="16"/>
          <w:szCs w:val="16"/>
        </w:rPr>
        <w:t>dB nom (input and output)</w:t>
      </w:r>
    </w:p>
    <w:p w:rsidR="00413766" w:rsidRPr="00413766" w:rsidRDefault="00413766" w:rsidP="00413766">
      <w:pPr>
        <w:pStyle w:val="BodyText"/>
        <w:spacing w:after="0"/>
        <w:ind w:left="1701" w:hanging="1701"/>
        <w:jc w:val="both"/>
        <w:rPr>
          <w:rFonts w:ascii="Arial" w:hAnsi="Arial" w:cs="Arial"/>
          <w:sz w:val="16"/>
          <w:szCs w:val="16"/>
          <w:vertAlign w:val="superscript"/>
        </w:rPr>
      </w:pPr>
      <w:r w:rsidRPr="00413766">
        <w:rPr>
          <w:rFonts w:ascii="Arial" w:hAnsi="Arial" w:cs="Arial"/>
          <w:sz w:val="16"/>
          <w:szCs w:val="16"/>
        </w:rPr>
        <w:t>Gain</w:t>
      </w:r>
      <w:r w:rsidRPr="00413766">
        <w:rPr>
          <w:rFonts w:ascii="Arial" w:hAnsi="Arial" w:cs="Arial"/>
          <w:sz w:val="16"/>
          <w:szCs w:val="16"/>
          <w:vertAlign w:val="superscript"/>
        </w:rPr>
        <w:t>*</w:t>
      </w:r>
      <w:r w:rsidRPr="00413766">
        <w:rPr>
          <w:rFonts w:ascii="Arial" w:hAnsi="Arial" w:cs="Arial"/>
          <w:sz w:val="16"/>
          <w:szCs w:val="16"/>
        </w:rPr>
        <w:tab/>
        <w:t xml:space="preserve">20dB </w:t>
      </w:r>
      <w:r w:rsidR="007B7A1C">
        <w:rPr>
          <w:rFonts w:ascii="Arial" w:hAnsi="Arial" w:cs="Arial"/>
          <w:sz w:val="16"/>
          <w:szCs w:val="16"/>
        </w:rPr>
        <w:t>nom</w:t>
      </w:r>
    </w:p>
    <w:p w:rsidR="00413766" w:rsidRPr="00413766" w:rsidRDefault="00413766" w:rsidP="00413766">
      <w:pPr>
        <w:tabs>
          <w:tab w:val="left" w:pos="1701"/>
        </w:tabs>
        <w:overflowPunct/>
        <w:autoSpaceDE/>
        <w:autoSpaceDN/>
        <w:adjustRightInd/>
        <w:ind w:left="1701" w:right="-580" w:hanging="992"/>
        <w:textAlignment w:val="auto"/>
        <w:rPr>
          <w:rFonts w:ascii="Arial" w:hAnsi="Arial" w:cs="Arial"/>
          <w:sz w:val="16"/>
          <w:szCs w:val="16"/>
        </w:rPr>
      </w:pPr>
      <w:r w:rsidRPr="00413766">
        <w:rPr>
          <w:rFonts w:ascii="Arial" w:hAnsi="Arial" w:cs="Arial"/>
          <w:sz w:val="16"/>
          <w:szCs w:val="16"/>
        </w:rPr>
        <w:t xml:space="preserve">Option </w:t>
      </w:r>
      <w:r w:rsidR="007B7A1C">
        <w:rPr>
          <w:rFonts w:ascii="Arial" w:hAnsi="Arial" w:cs="Arial"/>
          <w:sz w:val="16"/>
          <w:szCs w:val="16"/>
        </w:rPr>
        <w:t>7</w:t>
      </w:r>
      <w:r w:rsidRPr="00413766">
        <w:rPr>
          <w:rFonts w:ascii="Arial" w:hAnsi="Arial" w:cs="Arial"/>
          <w:sz w:val="16"/>
          <w:szCs w:val="16"/>
        </w:rPr>
        <w:t>a;</w:t>
      </w:r>
      <w:r w:rsidRPr="00413766">
        <w:rPr>
          <w:rFonts w:ascii="Arial" w:hAnsi="Arial" w:cs="Arial"/>
          <w:sz w:val="16"/>
          <w:szCs w:val="16"/>
        </w:rPr>
        <w:tab/>
        <w:t>30dB nom</w:t>
      </w:r>
    </w:p>
    <w:p w:rsidR="00413766" w:rsidRPr="00413766" w:rsidRDefault="00413766" w:rsidP="00413766">
      <w:pPr>
        <w:tabs>
          <w:tab w:val="left" w:pos="1701"/>
        </w:tabs>
        <w:overflowPunct/>
        <w:autoSpaceDE/>
        <w:autoSpaceDN/>
        <w:adjustRightInd/>
        <w:ind w:left="1701" w:right="-580" w:hanging="992"/>
        <w:textAlignment w:val="auto"/>
        <w:rPr>
          <w:rFonts w:ascii="Arial" w:hAnsi="Arial" w:cs="Arial"/>
          <w:sz w:val="16"/>
          <w:szCs w:val="16"/>
        </w:rPr>
      </w:pPr>
      <w:r w:rsidRPr="00413766">
        <w:rPr>
          <w:rFonts w:ascii="Arial" w:hAnsi="Arial" w:cs="Arial"/>
          <w:sz w:val="16"/>
          <w:szCs w:val="16"/>
        </w:rPr>
        <w:t xml:space="preserve">Option </w:t>
      </w:r>
      <w:r w:rsidR="007B7A1C">
        <w:rPr>
          <w:rFonts w:ascii="Arial" w:hAnsi="Arial" w:cs="Arial"/>
          <w:sz w:val="16"/>
          <w:szCs w:val="16"/>
        </w:rPr>
        <w:t>7</w:t>
      </w:r>
      <w:r w:rsidRPr="00413766">
        <w:rPr>
          <w:rFonts w:ascii="Arial" w:hAnsi="Arial" w:cs="Arial"/>
          <w:sz w:val="16"/>
          <w:szCs w:val="16"/>
        </w:rPr>
        <w:t xml:space="preserve">b; </w:t>
      </w:r>
      <w:r w:rsidRPr="00413766">
        <w:rPr>
          <w:rFonts w:ascii="Arial" w:hAnsi="Arial" w:cs="Arial"/>
          <w:sz w:val="16"/>
          <w:szCs w:val="16"/>
        </w:rPr>
        <w:tab/>
        <w:t>40dB nom</w:t>
      </w:r>
    </w:p>
    <w:p w:rsidR="00413766" w:rsidRPr="00A22662" w:rsidRDefault="00413766" w:rsidP="00880157">
      <w:pPr>
        <w:tabs>
          <w:tab w:val="left" w:pos="0"/>
        </w:tabs>
        <w:overflowPunct/>
        <w:autoSpaceDE/>
        <w:autoSpaceDN/>
        <w:adjustRightInd/>
        <w:ind w:left="180" w:right="-580"/>
        <w:textAlignment w:val="auto"/>
        <w:rPr>
          <w:rFonts w:ascii="Arial" w:hAnsi="Arial" w:cs="Arial"/>
          <w:color w:val="3366FF"/>
          <w:sz w:val="12"/>
          <w:szCs w:val="12"/>
        </w:rPr>
      </w:pPr>
      <w:r w:rsidRPr="00A22662">
        <w:rPr>
          <w:rFonts w:ascii="Arial" w:hAnsi="Arial" w:cs="Arial"/>
          <w:color w:val="3366FF"/>
          <w:sz w:val="12"/>
          <w:szCs w:val="12"/>
        </w:rPr>
        <w:t>Note</w:t>
      </w:r>
      <w:r w:rsidR="007E6E3D">
        <w:rPr>
          <w:rFonts w:ascii="Arial" w:hAnsi="Arial" w:cs="Arial"/>
          <w:color w:val="3366FF"/>
          <w:sz w:val="12"/>
          <w:szCs w:val="12"/>
        </w:rPr>
        <w:t>: F</w:t>
      </w:r>
      <w:r w:rsidRPr="00A22662">
        <w:rPr>
          <w:rFonts w:ascii="Arial" w:hAnsi="Arial" w:cs="Arial"/>
          <w:color w:val="3366FF"/>
          <w:sz w:val="12"/>
          <w:szCs w:val="12"/>
        </w:rPr>
        <w:t>or other gain options please contact the factory</w:t>
      </w:r>
    </w:p>
    <w:p w:rsidR="007B7A1C" w:rsidRPr="007B7A1C" w:rsidRDefault="00413766" w:rsidP="007B7A1C">
      <w:pPr>
        <w:tabs>
          <w:tab w:val="left" w:pos="1701"/>
        </w:tabs>
        <w:overflowPunct/>
        <w:autoSpaceDE/>
        <w:autoSpaceDN/>
        <w:adjustRightInd/>
        <w:ind w:left="1701" w:right="-580" w:hanging="1701"/>
        <w:textAlignment w:val="auto"/>
        <w:rPr>
          <w:rFonts w:ascii="Arial" w:hAnsi="Arial" w:cs="Arial"/>
          <w:sz w:val="16"/>
          <w:szCs w:val="16"/>
        </w:rPr>
      </w:pPr>
      <w:r w:rsidRPr="00A528F5">
        <w:rPr>
          <w:rFonts w:ascii="Arial" w:hAnsi="Arial" w:cs="Arial"/>
          <w:sz w:val="16"/>
          <w:szCs w:val="16"/>
        </w:rPr>
        <w:t>Gain flatness</w:t>
      </w:r>
      <w:r>
        <w:rPr>
          <w:rFonts w:ascii="Arial" w:hAnsi="Arial" w:cs="Arial"/>
          <w:sz w:val="16"/>
          <w:szCs w:val="16"/>
          <w:vertAlign w:val="superscript"/>
        </w:rPr>
        <w:t>*</w:t>
      </w:r>
      <w:r w:rsidRPr="00A528F5">
        <w:rPr>
          <w:rFonts w:ascii="Arial" w:hAnsi="Arial" w:cs="Arial"/>
          <w:sz w:val="16"/>
          <w:szCs w:val="16"/>
        </w:rPr>
        <w:tab/>
      </w:r>
      <w:r w:rsidR="007B7A1C" w:rsidRPr="007B7A1C">
        <w:rPr>
          <w:rFonts w:ascii="Arial" w:hAnsi="Arial" w:cs="Arial"/>
          <w:sz w:val="16"/>
          <w:szCs w:val="16"/>
        </w:rPr>
        <w:t xml:space="preserve">±0.25dB (bandwidths </w:t>
      </w:r>
      <w:r w:rsidR="007B7A1C">
        <w:rPr>
          <w:rFonts w:ascii="Arial" w:hAnsi="Arial" w:cs="Arial"/>
          <w:sz w:val="16"/>
          <w:szCs w:val="16"/>
        </w:rPr>
        <w:t>≤</w:t>
      </w:r>
      <w:r w:rsidR="007B7A1C" w:rsidRPr="007B7A1C">
        <w:rPr>
          <w:rFonts w:ascii="Arial" w:hAnsi="Arial" w:cs="Arial"/>
          <w:sz w:val="16"/>
          <w:szCs w:val="16"/>
        </w:rPr>
        <w:t>500MHz)</w:t>
      </w:r>
    </w:p>
    <w:p w:rsidR="007B7A1C" w:rsidRPr="007B7A1C" w:rsidRDefault="007B7A1C" w:rsidP="007B7A1C">
      <w:pPr>
        <w:tabs>
          <w:tab w:val="left" w:pos="1701"/>
        </w:tabs>
        <w:overflowPunct/>
        <w:autoSpaceDE/>
        <w:autoSpaceDN/>
        <w:adjustRightInd/>
        <w:ind w:left="1701" w:right="-580" w:hanging="1701"/>
        <w:textAlignment w:val="auto"/>
        <w:rPr>
          <w:rFonts w:ascii="Arial" w:hAnsi="Arial" w:cs="Arial"/>
          <w:sz w:val="16"/>
          <w:szCs w:val="16"/>
        </w:rPr>
      </w:pPr>
      <w:r w:rsidRPr="007B7A1C">
        <w:rPr>
          <w:rFonts w:ascii="Arial" w:hAnsi="Arial" w:cs="Arial"/>
          <w:sz w:val="16"/>
          <w:szCs w:val="16"/>
        </w:rPr>
        <w:tab/>
        <w:t>±0.5dB (</w:t>
      </w:r>
      <w:r w:rsidR="00B36D6E">
        <w:rPr>
          <w:rFonts w:ascii="Arial" w:hAnsi="Arial" w:cs="Arial"/>
          <w:sz w:val="16"/>
          <w:szCs w:val="16"/>
        </w:rPr>
        <w:t>MFG003</w:t>
      </w:r>
      <w:r w:rsidRPr="007B7A1C">
        <w:rPr>
          <w:rFonts w:ascii="Arial" w:hAnsi="Arial" w:cs="Arial"/>
          <w:sz w:val="16"/>
          <w:szCs w:val="16"/>
        </w:rPr>
        <w:t>)</w:t>
      </w:r>
    </w:p>
    <w:p w:rsidR="007B7A1C" w:rsidRPr="007B7A1C" w:rsidRDefault="007B7A1C" w:rsidP="007B7A1C">
      <w:pPr>
        <w:pStyle w:val="BodyText"/>
        <w:tabs>
          <w:tab w:val="left" w:pos="1701"/>
        </w:tabs>
        <w:spacing w:after="0"/>
        <w:ind w:left="1701" w:right="-214" w:hanging="1701"/>
        <w:rPr>
          <w:rFonts w:ascii="Arial" w:hAnsi="Arial" w:cs="Arial"/>
          <w:sz w:val="16"/>
          <w:szCs w:val="16"/>
        </w:rPr>
      </w:pPr>
      <w:r w:rsidRPr="007B7A1C">
        <w:rPr>
          <w:rFonts w:ascii="Arial" w:hAnsi="Arial" w:cs="Arial"/>
          <w:sz w:val="16"/>
          <w:szCs w:val="16"/>
        </w:rPr>
        <w:tab/>
        <w:t>±1dB (</w:t>
      </w:r>
      <w:r w:rsidR="00B36D6E">
        <w:rPr>
          <w:rFonts w:ascii="Arial" w:hAnsi="Arial" w:cs="Arial"/>
          <w:sz w:val="16"/>
          <w:szCs w:val="16"/>
        </w:rPr>
        <w:t>MFG004</w:t>
      </w:r>
      <w:r w:rsidR="00926A44">
        <w:rPr>
          <w:rFonts w:ascii="Arial" w:hAnsi="Arial" w:cs="Arial"/>
          <w:sz w:val="16"/>
          <w:szCs w:val="16"/>
        </w:rPr>
        <w:t xml:space="preserve"> &amp; 5</w:t>
      </w:r>
      <w:r w:rsidRPr="007B7A1C">
        <w:rPr>
          <w:rFonts w:ascii="Arial" w:hAnsi="Arial" w:cs="Arial"/>
          <w:sz w:val="16"/>
          <w:szCs w:val="16"/>
        </w:rPr>
        <w:t>)</w:t>
      </w:r>
    </w:p>
    <w:p w:rsidR="00413766" w:rsidRPr="00A22662" w:rsidRDefault="00413766" w:rsidP="00413766">
      <w:pPr>
        <w:pStyle w:val="BodyText"/>
        <w:spacing w:after="0"/>
        <w:ind w:right="-214"/>
        <w:rPr>
          <w:rFonts w:ascii="Arial" w:hAnsi="Arial" w:cs="Arial"/>
          <w:color w:val="3366FF"/>
          <w:sz w:val="12"/>
          <w:szCs w:val="12"/>
        </w:rPr>
      </w:pPr>
      <w:r w:rsidRPr="00A22662">
        <w:rPr>
          <w:rFonts w:ascii="Arial" w:hAnsi="Arial" w:cs="Arial"/>
          <w:color w:val="3366FF"/>
          <w:sz w:val="12"/>
          <w:szCs w:val="12"/>
          <w:vertAlign w:val="superscript"/>
        </w:rPr>
        <w:t>*</w:t>
      </w:r>
      <w:r w:rsidRPr="00A22662">
        <w:rPr>
          <w:rFonts w:ascii="Arial" w:hAnsi="Arial" w:cs="Arial"/>
          <w:color w:val="3366FF"/>
          <w:sz w:val="12"/>
          <w:szCs w:val="12"/>
        </w:rPr>
        <w:t xml:space="preserve"> The addition of options 4 &amp; 5 may modify the performance (for details please contact the factory).</w:t>
      </w:r>
    </w:p>
    <w:p w:rsidR="004C1044" w:rsidRPr="008E0AC8" w:rsidRDefault="004C1044" w:rsidP="00CC6AD6">
      <w:pPr>
        <w:pStyle w:val="BodyText"/>
        <w:spacing w:after="0"/>
        <w:ind w:left="1701" w:hanging="1701"/>
        <w:rPr>
          <w:rFonts w:ascii="Arial" w:hAnsi="Arial" w:cs="Arial"/>
          <w:sz w:val="16"/>
          <w:szCs w:val="16"/>
        </w:rPr>
      </w:pPr>
    </w:p>
    <w:p w:rsidR="00093F0C" w:rsidRPr="00093F0C" w:rsidRDefault="00625940" w:rsidP="00A843AE">
      <w:pPr>
        <w:pStyle w:val="BodyText"/>
        <w:spacing w:after="0"/>
        <w:ind w:left="1701" w:hanging="1701"/>
        <w:rPr>
          <w:rFonts w:ascii="Arial" w:hAnsi="Arial" w:cs="Arial"/>
          <w:b/>
          <w:bCs/>
          <w:i/>
          <w:color w:val="3366FF"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color w:val="3366FF"/>
          <w:sz w:val="24"/>
          <w:szCs w:val="24"/>
          <w:u w:val="single"/>
        </w:rPr>
        <w:br w:type="column"/>
      </w:r>
      <w:r w:rsidR="00093F0C" w:rsidRPr="00093F0C">
        <w:rPr>
          <w:rFonts w:ascii="Arial" w:hAnsi="Arial" w:cs="Arial"/>
          <w:b/>
          <w:bCs/>
          <w:i/>
          <w:color w:val="3366FF"/>
          <w:sz w:val="24"/>
          <w:szCs w:val="24"/>
          <w:u w:val="single"/>
        </w:rPr>
        <w:lastRenderedPageBreak/>
        <w:t>Other</w:t>
      </w:r>
    </w:p>
    <w:p w:rsidR="00622F62" w:rsidRPr="00622F62" w:rsidRDefault="00622F62" w:rsidP="00622F62">
      <w:pPr>
        <w:widowControl/>
        <w:overflowPunct/>
        <w:autoSpaceDE/>
        <w:autoSpaceDN/>
        <w:adjustRightInd/>
        <w:spacing w:before="60"/>
        <w:ind w:left="1701" w:right="-601" w:hanging="1701"/>
        <w:textAlignment w:val="auto"/>
        <w:rPr>
          <w:rFonts w:ascii="Arial" w:hAnsi="Arial" w:cs="Arial"/>
          <w:sz w:val="16"/>
          <w:szCs w:val="16"/>
        </w:rPr>
      </w:pPr>
      <w:r w:rsidRPr="00622F62">
        <w:rPr>
          <w:rFonts w:ascii="Arial" w:hAnsi="Arial" w:cs="Arial"/>
          <w:b/>
          <w:bCs/>
          <w:color w:val="3366FF"/>
          <w:sz w:val="16"/>
          <w:szCs w:val="16"/>
        </w:rPr>
        <w:t>L-Band Linear Slope compensation (Option 15, 15b)</w:t>
      </w:r>
    </w:p>
    <w:p w:rsidR="00622F62" w:rsidRPr="00622F62" w:rsidRDefault="00622F62" w:rsidP="00622F62">
      <w:pPr>
        <w:widowControl/>
        <w:overflowPunct/>
        <w:autoSpaceDE/>
        <w:autoSpaceDN/>
        <w:adjustRightInd/>
        <w:ind w:left="1701" w:right="-600" w:hanging="1701"/>
        <w:textAlignment w:val="auto"/>
        <w:rPr>
          <w:rFonts w:ascii="Arial" w:hAnsi="Arial" w:cs="Arial"/>
          <w:sz w:val="16"/>
          <w:szCs w:val="16"/>
        </w:rPr>
      </w:pPr>
      <w:r w:rsidRPr="00622F62">
        <w:rPr>
          <w:rFonts w:ascii="Arial" w:hAnsi="Arial" w:cs="Arial"/>
          <w:sz w:val="16"/>
          <w:szCs w:val="16"/>
        </w:rPr>
        <w:t xml:space="preserve">Compensates for internal circuitry &amp; external primarily </w:t>
      </w:r>
      <w:r w:rsidR="007E6E3D">
        <w:rPr>
          <w:rFonts w:ascii="Arial" w:hAnsi="Arial" w:cs="Arial"/>
          <w:sz w:val="16"/>
          <w:szCs w:val="16"/>
        </w:rPr>
        <w:t>a</w:t>
      </w:r>
      <w:r w:rsidRPr="00622F62">
        <w:rPr>
          <w:rFonts w:ascii="Arial" w:hAnsi="Arial" w:cs="Arial"/>
          <w:sz w:val="16"/>
          <w:szCs w:val="16"/>
        </w:rPr>
        <w:t>cross-site cables.</w:t>
      </w:r>
    </w:p>
    <w:p w:rsidR="00622F62" w:rsidRPr="00A22662" w:rsidRDefault="00622F62" w:rsidP="00622F62">
      <w:pPr>
        <w:widowControl/>
        <w:overflowPunct/>
        <w:autoSpaceDE/>
        <w:autoSpaceDN/>
        <w:adjustRightInd/>
        <w:ind w:left="284" w:right="-356"/>
        <w:textAlignment w:val="auto"/>
        <w:rPr>
          <w:rFonts w:ascii="Arial" w:hAnsi="Arial" w:cs="Arial"/>
          <w:color w:val="3366FF"/>
          <w:sz w:val="12"/>
          <w:szCs w:val="12"/>
        </w:rPr>
      </w:pPr>
      <w:r w:rsidRPr="00A22662">
        <w:rPr>
          <w:rFonts w:ascii="Arial" w:hAnsi="Arial" w:cs="Arial"/>
          <w:color w:val="3366FF"/>
          <w:sz w:val="12"/>
          <w:szCs w:val="12"/>
        </w:rPr>
        <w:t>Note</w:t>
      </w:r>
      <w:r w:rsidR="007E6E3D">
        <w:rPr>
          <w:rFonts w:ascii="Arial" w:hAnsi="Arial" w:cs="Arial"/>
          <w:color w:val="3366FF"/>
          <w:sz w:val="12"/>
          <w:szCs w:val="12"/>
        </w:rPr>
        <w:t>: U</w:t>
      </w:r>
      <w:r w:rsidRPr="00A22662">
        <w:rPr>
          <w:rFonts w:ascii="Arial" w:hAnsi="Arial" w:cs="Arial"/>
          <w:color w:val="3366FF"/>
          <w:sz w:val="12"/>
          <w:szCs w:val="12"/>
        </w:rPr>
        <w:t>nit options chosen will determine ‘surplus’ available for external compensation (for details contact factory).</w:t>
      </w:r>
    </w:p>
    <w:p w:rsidR="007E6E3D" w:rsidRDefault="007E6E3D" w:rsidP="007E6E3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Frequency 950-2150MHz </w:t>
      </w:r>
    </w:p>
    <w:p w:rsidR="007E6E3D" w:rsidRPr="005C042C" w:rsidRDefault="007E6E3D" w:rsidP="007E6E3D">
      <w:pPr>
        <w:pStyle w:val="Default"/>
        <w:ind w:left="567"/>
        <w:rPr>
          <w:sz w:val="16"/>
          <w:szCs w:val="16"/>
        </w:rPr>
      </w:pPr>
      <w:r w:rsidRPr="005C042C">
        <w:rPr>
          <w:sz w:val="16"/>
          <w:szCs w:val="16"/>
        </w:rPr>
        <w:t xml:space="preserve">Option 15; Passive, fixed 5dB nom., positive slope </w:t>
      </w:r>
    </w:p>
    <w:p w:rsidR="007E6E3D" w:rsidRPr="005C042C" w:rsidRDefault="007E6E3D" w:rsidP="007E6E3D">
      <w:pPr>
        <w:pStyle w:val="Default"/>
        <w:ind w:left="567"/>
        <w:rPr>
          <w:sz w:val="16"/>
          <w:szCs w:val="16"/>
        </w:rPr>
      </w:pPr>
      <w:r w:rsidRPr="005C042C">
        <w:rPr>
          <w:sz w:val="16"/>
          <w:szCs w:val="16"/>
        </w:rPr>
        <w:t xml:space="preserve">Option 15b; Active, user settable 0 to 8dB nom., positive slope (reduces to 0 to 6dB nom., over 950-1750MHz &amp; 0 to 5dB, over 950-1450MHz) </w:t>
      </w:r>
    </w:p>
    <w:p w:rsidR="007E6E3D" w:rsidRDefault="007E6E3D" w:rsidP="007E6E3D">
      <w:pPr>
        <w:pStyle w:val="BodyText"/>
        <w:spacing w:after="0"/>
        <w:ind w:left="1701" w:hanging="1417"/>
        <w:rPr>
          <w:color w:val="3265FF"/>
          <w:sz w:val="14"/>
          <w:szCs w:val="14"/>
        </w:rPr>
      </w:pPr>
      <w:r w:rsidRPr="005C042C">
        <w:rPr>
          <w:rFonts w:ascii="Arial" w:hAnsi="Arial" w:cs="Arial"/>
          <w:color w:val="3265FF"/>
          <w:sz w:val="12"/>
          <w:szCs w:val="12"/>
        </w:rPr>
        <w:t>Note: Option 15b includes variable attenuation facility 25dB range, 0.1dB step.</w:t>
      </w:r>
      <w:r>
        <w:rPr>
          <w:color w:val="3265FF"/>
          <w:sz w:val="14"/>
          <w:szCs w:val="14"/>
        </w:rPr>
        <w:t xml:space="preserve"> </w:t>
      </w:r>
    </w:p>
    <w:p w:rsidR="00E9707C" w:rsidRPr="006F1AB3" w:rsidRDefault="00E9707C" w:rsidP="007E6E3D">
      <w:pPr>
        <w:pStyle w:val="BodyText"/>
        <w:spacing w:before="60" w:after="0"/>
        <w:ind w:left="1701" w:hanging="1701"/>
        <w:rPr>
          <w:rFonts w:ascii="Arial" w:hAnsi="Arial" w:cs="Arial"/>
          <w:b/>
          <w:bCs/>
          <w:color w:val="3366FF"/>
          <w:sz w:val="16"/>
          <w:szCs w:val="16"/>
        </w:rPr>
      </w:pPr>
      <w:r w:rsidRPr="006F1AB3">
        <w:rPr>
          <w:rFonts w:ascii="Arial" w:hAnsi="Arial" w:cs="Arial"/>
          <w:b/>
          <w:bCs/>
          <w:color w:val="3366FF"/>
          <w:sz w:val="16"/>
          <w:szCs w:val="16"/>
        </w:rPr>
        <w:t>Mechanical</w:t>
      </w:r>
    </w:p>
    <w:p w:rsidR="00E9707C" w:rsidRPr="006F1AB3" w:rsidRDefault="00E9707C" w:rsidP="00494206">
      <w:pPr>
        <w:pStyle w:val="BodyText"/>
        <w:spacing w:after="0"/>
        <w:ind w:left="1701" w:hanging="1701"/>
        <w:rPr>
          <w:rFonts w:ascii="Arial" w:hAnsi="Arial" w:cs="Arial"/>
          <w:color w:val="000000"/>
          <w:sz w:val="16"/>
          <w:szCs w:val="16"/>
        </w:rPr>
      </w:pPr>
      <w:r w:rsidRPr="006F1AB3">
        <w:rPr>
          <w:rFonts w:ascii="Arial" w:hAnsi="Arial" w:cs="Arial"/>
          <w:sz w:val="16"/>
          <w:szCs w:val="16"/>
        </w:rPr>
        <w:t>Width</w:t>
      </w:r>
      <w:r w:rsidRPr="006F1AB3">
        <w:rPr>
          <w:rFonts w:ascii="Arial" w:hAnsi="Arial" w:cs="Arial"/>
          <w:color w:val="000000"/>
          <w:sz w:val="16"/>
          <w:szCs w:val="16"/>
        </w:rPr>
        <w:tab/>
        <w:t>19”, standard rack mount</w:t>
      </w:r>
    </w:p>
    <w:p w:rsidR="00E9707C" w:rsidRPr="006F1AB3" w:rsidRDefault="00E9707C" w:rsidP="00494206">
      <w:pPr>
        <w:pStyle w:val="BodyText"/>
        <w:spacing w:after="0"/>
        <w:ind w:left="1701" w:hanging="1701"/>
        <w:rPr>
          <w:rFonts w:ascii="Arial" w:hAnsi="Arial" w:cs="Arial"/>
          <w:color w:val="000000"/>
          <w:sz w:val="16"/>
          <w:szCs w:val="16"/>
        </w:rPr>
      </w:pPr>
      <w:r w:rsidRPr="006F1AB3">
        <w:rPr>
          <w:rFonts w:ascii="Arial" w:hAnsi="Arial" w:cs="Arial"/>
          <w:color w:val="000000"/>
          <w:sz w:val="16"/>
          <w:szCs w:val="16"/>
        </w:rPr>
        <w:t>Height</w:t>
      </w:r>
      <w:r w:rsidRPr="006F1AB3">
        <w:rPr>
          <w:rFonts w:ascii="Arial" w:hAnsi="Arial" w:cs="Arial"/>
          <w:color w:val="000000"/>
          <w:sz w:val="16"/>
          <w:szCs w:val="16"/>
        </w:rPr>
        <w:tab/>
      </w:r>
      <w:r w:rsidR="00DB33B3">
        <w:rPr>
          <w:rFonts w:ascii="Arial" w:hAnsi="Arial" w:cs="Arial"/>
          <w:color w:val="000000"/>
          <w:sz w:val="16"/>
          <w:szCs w:val="16"/>
        </w:rPr>
        <w:t>2</w:t>
      </w:r>
      <w:r w:rsidRPr="006F1AB3">
        <w:rPr>
          <w:rFonts w:ascii="Arial" w:hAnsi="Arial" w:cs="Arial"/>
          <w:color w:val="000000"/>
          <w:sz w:val="16"/>
          <w:szCs w:val="16"/>
        </w:rPr>
        <w:t>U (</w:t>
      </w:r>
      <w:r w:rsidR="00DB33B3">
        <w:rPr>
          <w:rFonts w:ascii="Arial" w:hAnsi="Arial" w:cs="Arial"/>
          <w:color w:val="000000"/>
          <w:sz w:val="16"/>
          <w:szCs w:val="16"/>
        </w:rPr>
        <w:t>3.</w:t>
      </w:r>
      <w:r w:rsidRPr="006F1AB3">
        <w:rPr>
          <w:rFonts w:ascii="Arial" w:hAnsi="Arial" w:cs="Arial"/>
          <w:color w:val="000000"/>
          <w:sz w:val="16"/>
          <w:szCs w:val="16"/>
        </w:rPr>
        <w:t>5”)</w:t>
      </w:r>
    </w:p>
    <w:p w:rsidR="00E9707C" w:rsidRPr="006F1AB3" w:rsidRDefault="00E9707C" w:rsidP="00494206">
      <w:pPr>
        <w:pStyle w:val="BodyText"/>
        <w:spacing w:after="0"/>
        <w:ind w:left="1701" w:hanging="1701"/>
        <w:rPr>
          <w:rFonts w:ascii="Arial" w:hAnsi="Arial" w:cs="Arial"/>
          <w:color w:val="000000"/>
          <w:sz w:val="16"/>
          <w:szCs w:val="16"/>
        </w:rPr>
      </w:pPr>
      <w:r w:rsidRPr="006F1AB3">
        <w:rPr>
          <w:rFonts w:ascii="Arial" w:hAnsi="Arial" w:cs="Arial"/>
          <w:color w:val="000000"/>
          <w:sz w:val="16"/>
          <w:szCs w:val="16"/>
        </w:rPr>
        <w:t>Depth</w:t>
      </w:r>
      <w:r w:rsidRPr="006F1AB3">
        <w:rPr>
          <w:rFonts w:ascii="Arial" w:hAnsi="Arial" w:cs="Arial"/>
          <w:color w:val="000000"/>
          <w:sz w:val="16"/>
          <w:szCs w:val="16"/>
        </w:rPr>
        <w:tab/>
        <w:t xml:space="preserve">534mm (21”), </w:t>
      </w:r>
      <w:r w:rsidR="00076D2F" w:rsidRPr="006F1AB3">
        <w:rPr>
          <w:rFonts w:ascii="Arial" w:hAnsi="Arial" w:cs="Arial"/>
          <w:color w:val="000000"/>
          <w:sz w:val="16"/>
          <w:szCs w:val="16"/>
        </w:rPr>
        <w:t>plus</w:t>
      </w:r>
      <w:r w:rsidRPr="006F1AB3">
        <w:rPr>
          <w:rFonts w:ascii="Arial" w:hAnsi="Arial" w:cs="Arial"/>
          <w:color w:val="000000"/>
          <w:sz w:val="16"/>
          <w:szCs w:val="16"/>
        </w:rPr>
        <w:t xml:space="preserve"> connectors </w:t>
      </w:r>
    </w:p>
    <w:p w:rsidR="00E9707C" w:rsidRPr="00A92033" w:rsidRDefault="00E9707C" w:rsidP="00494206">
      <w:pPr>
        <w:pStyle w:val="BodyText"/>
        <w:spacing w:after="0"/>
        <w:ind w:left="1701" w:hanging="1701"/>
        <w:rPr>
          <w:rFonts w:ascii="Arial" w:hAnsi="Arial" w:cs="Arial"/>
          <w:sz w:val="16"/>
          <w:szCs w:val="16"/>
        </w:rPr>
      </w:pPr>
      <w:r w:rsidRPr="00A92033">
        <w:rPr>
          <w:rFonts w:ascii="Arial" w:hAnsi="Arial" w:cs="Arial"/>
          <w:sz w:val="16"/>
          <w:szCs w:val="16"/>
        </w:rPr>
        <w:t>Construction</w:t>
      </w:r>
      <w:r w:rsidRPr="00A92033">
        <w:rPr>
          <w:rFonts w:ascii="Arial" w:hAnsi="Arial" w:cs="Arial"/>
          <w:sz w:val="16"/>
          <w:szCs w:val="16"/>
        </w:rPr>
        <w:tab/>
      </w:r>
      <w:r w:rsidR="00A92033" w:rsidRPr="00A92033">
        <w:rPr>
          <w:rFonts w:ascii="Arial" w:hAnsi="Arial" w:cs="Arial"/>
          <w:sz w:val="16"/>
          <w:szCs w:val="16"/>
        </w:rPr>
        <w:t>Aluminium</w:t>
      </w:r>
      <w:r w:rsidRPr="00A92033">
        <w:rPr>
          <w:rFonts w:ascii="Arial" w:hAnsi="Arial" w:cs="Arial"/>
          <w:sz w:val="16"/>
          <w:szCs w:val="16"/>
        </w:rPr>
        <w:t xml:space="preserve"> chassis</w:t>
      </w:r>
    </w:p>
    <w:p w:rsidR="00DB33B3" w:rsidRDefault="00E9707C" w:rsidP="001D3C20">
      <w:pPr>
        <w:pStyle w:val="BodyText"/>
        <w:spacing w:after="0"/>
        <w:ind w:left="1701" w:hanging="1701"/>
        <w:rPr>
          <w:rFonts w:ascii="Arial" w:hAnsi="Arial" w:cs="Arial"/>
          <w:color w:val="000000"/>
          <w:sz w:val="16"/>
          <w:szCs w:val="16"/>
        </w:rPr>
      </w:pPr>
      <w:r w:rsidRPr="006F1AB3">
        <w:rPr>
          <w:rFonts w:ascii="Arial" w:hAnsi="Arial" w:cs="Arial"/>
          <w:color w:val="000000"/>
          <w:sz w:val="16"/>
          <w:szCs w:val="16"/>
        </w:rPr>
        <w:t>Weight</w:t>
      </w:r>
      <w:r w:rsidR="00DB33B3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E9707C" w:rsidRDefault="00A02727" w:rsidP="00625940">
      <w:pPr>
        <w:pStyle w:val="BodyText"/>
        <w:spacing w:after="0"/>
        <w:ind w:left="1701" w:hanging="113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VGU</w:t>
      </w:r>
      <w:r w:rsidR="00DB33B3">
        <w:rPr>
          <w:rFonts w:ascii="Arial" w:hAnsi="Arial" w:cs="Arial"/>
          <w:color w:val="000000"/>
          <w:sz w:val="16"/>
          <w:szCs w:val="16"/>
        </w:rPr>
        <w:t>010</w:t>
      </w:r>
      <w:r w:rsidR="00E9707C" w:rsidRPr="006F1AB3">
        <w:rPr>
          <w:rFonts w:ascii="Arial" w:hAnsi="Arial" w:cs="Arial"/>
          <w:color w:val="000000"/>
          <w:sz w:val="16"/>
          <w:szCs w:val="16"/>
        </w:rPr>
        <w:tab/>
        <w:t>Approx</w:t>
      </w:r>
      <w:r w:rsidR="009B1D9E" w:rsidRPr="006F1AB3">
        <w:rPr>
          <w:rFonts w:ascii="Arial" w:hAnsi="Arial" w:cs="Arial"/>
          <w:color w:val="000000"/>
          <w:sz w:val="16"/>
          <w:szCs w:val="16"/>
        </w:rPr>
        <w:t>.</w:t>
      </w:r>
      <w:r w:rsidR="00E9707C" w:rsidRPr="006F1AB3">
        <w:rPr>
          <w:rFonts w:ascii="Arial" w:hAnsi="Arial" w:cs="Arial"/>
          <w:color w:val="000000"/>
          <w:sz w:val="16"/>
          <w:szCs w:val="16"/>
        </w:rPr>
        <w:t xml:space="preserve"> </w:t>
      </w:r>
      <w:r w:rsidR="00625940">
        <w:rPr>
          <w:rFonts w:ascii="Arial" w:hAnsi="Arial" w:cs="Arial"/>
          <w:color w:val="000000"/>
          <w:sz w:val="16"/>
          <w:szCs w:val="16"/>
        </w:rPr>
        <w:t>4</w:t>
      </w:r>
      <w:r w:rsidR="00E9707C" w:rsidRPr="006F1AB3">
        <w:rPr>
          <w:rFonts w:ascii="Arial" w:hAnsi="Arial" w:cs="Arial"/>
          <w:color w:val="000000"/>
          <w:sz w:val="16"/>
          <w:szCs w:val="16"/>
        </w:rPr>
        <w:t>kgs (</w:t>
      </w:r>
      <w:r w:rsidR="00625940">
        <w:rPr>
          <w:rFonts w:ascii="Arial" w:hAnsi="Arial" w:cs="Arial"/>
          <w:color w:val="000000"/>
          <w:sz w:val="16"/>
          <w:szCs w:val="16"/>
        </w:rPr>
        <w:t>9</w:t>
      </w:r>
      <w:r w:rsidR="00E9707C" w:rsidRPr="006F1AB3">
        <w:rPr>
          <w:rFonts w:ascii="Arial" w:hAnsi="Arial" w:cs="Arial"/>
          <w:color w:val="000000"/>
          <w:sz w:val="16"/>
          <w:szCs w:val="16"/>
        </w:rPr>
        <w:t>lbs)</w:t>
      </w:r>
    </w:p>
    <w:p w:rsidR="00625940" w:rsidRDefault="004C1044" w:rsidP="00625940">
      <w:pPr>
        <w:pStyle w:val="BodyText"/>
        <w:spacing w:after="0"/>
        <w:ind w:left="1701" w:hanging="113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</w:t>
      </w:r>
      <w:r w:rsidR="00A02727">
        <w:rPr>
          <w:rFonts w:ascii="Arial" w:hAnsi="Arial" w:cs="Arial"/>
          <w:color w:val="000000"/>
          <w:sz w:val="16"/>
          <w:szCs w:val="16"/>
        </w:rPr>
        <w:t>VG</w:t>
      </w:r>
      <w:r w:rsidR="00DF2B83">
        <w:rPr>
          <w:rFonts w:ascii="Arial" w:hAnsi="Arial" w:cs="Arial"/>
          <w:color w:val="000000"/>
          <w:sz w:val="16"/>
          <w:szCs w:val="16"/>
        </w:rPr>
        <w:t>/ MFG</w:t>
      </w:r>
      <w:r>
        <w:rPr>
          <w:rFonts w:ascii="Arial" w:hAnsi="Arial" w:cs="Arial"/>
          <w:color w:val="000000"/>
          <w:sz w:val="16"/>
          <w:szCs w:val="16"/>
        </w:rPr>
        <w:tab/>
        <w:t>Approx. 0.5kg (1lb</w:t>
      </w:r>
      <w:r w:rsidR="00625940">
        <w:rPr>
          <w:rFonts w:ascii="Arial" w:hAnsi="Arial" w:cs="Arial"/>
          <w:color w:val="000000"/>
          <w:sz w:val="16"/>
          <w:szCs w:val="16"/>
        </w:rPr>
        <w:t>)</w:t>
      </w:r>
    </w:p>
    <w:p w:rsidR="00DB2DF4" w:rsidRPr="006F1AB3" w:rsidRDefault="00D00EDB" w:rsidP="00625940">
      <w:pPr>
        <w:pStyle w:val="BodyText"/>
        <w:spacing w:after="0"/>
        <w:ind w:left="1701" w:hanging="113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MPS</w:t>
      </w:r>
      <w:r w:rsidR="00DB2DF4">
        <w:rPr>
          <w:rFonts w:ascii="Arial" w:hAnsi="Arial" w:cs="Arial"/>
          <w:color w:val="000000"/>
          <w:sz w:val="16"/>
          <w:szCs w:val="16"/>
        </w:rPr>
        <w:t>001</w:t>
      </w:r>
      <w:r w:rsidR="00DB2DF4">
        <w:rPr>
          <w:rFonts w:ascii="Arial" w:hAnsi="Arial" w:cs="Arial"/>
          <w:color w:val="000000"/>
          <w:sz w:val="16"/>
          <w:szCs w:val="16"/>
        </w:rPr>
        <w:tab/>
        <w:t>Approx. 0.5kg (1lb)</w:t>
      </w:r>
    </w:p>
    <w:p w:rsidR="00E9707C" w:rsidRPr="006F1AB3" w:rsidRDefault="00E9707C" w:rsidP="00D10F9C">
      <w:pPr>
        <w:pStyle w:val="BodyText"/>
        <w:spacing w:before="60" w:after="0"/>
        <w:ind w:left="1701" w:hanging="1701"/>
        <w:outlineLvl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6F1AB3">
        <w:rPr>
          <w:rFonts w:ascii="Arial" w:hAnsi="Arial" w:cs="Arial"/>
          <w:b/>
          <w:bCs/>
          <w:color w:val="3366FF"/>
          <w:sz w:val="16"/>
          <w:szCs w:val="16"/>
        </w:rPr>
        <w:t>Environmental</w:t>
      </w:r>
      <w:r w:rsidRPr="006F1AB3">
        <w:rPr>
          <w:rFonts w:ascii="Arial" w:hAnsi="Arial" w:cs="Arial"/>
          <w:b/>
          <w:bCs/>
          <w:color w:val="000000"/>
          <w:sz w:val="16"/>
          <w:szCs w:val="16"/>
        </w:rPr>
        <w:tab/>
      </w:r>
    </w:p>
    <w:p w:rsidR="00E9707C" w:rsidRPr="006F1AB3" w:rsidRDefault="004C1044" w:rsidP="00494206">
      <w:pPr>
        <w:pStyle w:val="BodyText"/>
        <w:spacing w:after="0"/>
        <w:ind w:left="1701" w:hanging="1701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Operating temp</w:t>
      </w:r>
      <w:r w:rsidR="00E9707C" w:rsidRPr="006F1AB3">
        <w:rPr>
          <w:rFonts w:ascii="Arial" w:hAnsi="Arial" w:cs="Arial"/>
          <w:color w:val="000000"/>
          <w:sz w:val="16"/>
          <w:szCs w:val="16"/>
        </w:rPr>
        <w:tab/>
        <w:t>-10</w:t>
      </w:r>
      <w:r w:rsidR="00E9707C" w:rsidRPr="006F1AB3">
        <w:rPr>
          <w:rFonts w:ascii="Arial" w:hAnsi="Arial" w:cs="Arial"/>
          <w:color w:val="000000"/>
          <w:sz w:val="16"/>
          <w:szCs w:val="16"/>
          <w:vertAlign w:val="superscript"/>
        </w:rPr>
        <w:t>0</w:t>
      </w:r>
      <w:r w:rsidR="00E9707C" w:rsidRPr="006F1AB3">
        <w:rPr>
          <w:rFonts w:ascii="Arial" w:hAnsi="Arial" w:cs="Arial"/>
          <w:color w:val="000000"/>
          <w:sz w:val="16"/>
          <w:szCs w:val="16"/>
        </w:rPr>
        <w:t>C to +50</w:t>
      </w:r>
      <w:r w:rsidR="00E9707C" w:rsidRPr="006F1AB3">
        <w:rPr>
          <w:rFonts w:ascii="Arial" w:hAnsi="Arial" w:cs="Arial"/>
          <w:color w:val="000000"/>
          <w:sz w:val="16"/>
          <w:szCs w:val="16"/>
          <w:vertAlign w:val="superscript"/>
        </w:rPr>
        <w:t>0</w:t>
      </w:r>
      <w:r w:rsidR="00E9707C" w:rsidRPr="006F1AB3">
        <w:rPr>
          <w:rFonts w:ascii="Arial" w:hAnsi="Arial" w:cs="Arial"/>
          <w:color w:val="000000"/>
          <w:sz w:val="16"/>
          <w:szCs w:val="16"/>
        </w:rPr>
        <w:t>C</w:t>
      </w:r>
    </w:p>
    <w:p w:rsidR="00E9707C" w:rsidRPr="006F1AB3" w:rsidRDefault="00E9707C" w:rsidP="00494206">
      <w:pPr>
        <w:pStyle w:val="BodyText"/>
        <w:spacing w:after="0"/>
        <w:ind w:left="1701" w:hanging="1701"/>
        <w:rPr>
          <w:rFonts w:ascii="Arial" w:hAnsi="Arial" w:cs="Arial"/>
          <w:color w:val="000000"/>
          <w:sz w:val="16"/>
          <w:szCs w:val="16"/>
        </w:rPr>
      </w:pPr>
      <w:r w:rsidRPr="006F1AB3">
        <w:rPr>
          <w:rFonts w:ascii="Arial" w:hAnsi="Arial" w:cs="Arial"/>
          <w:color w:val="000000"/>
          <w:sz w:val="16"/>
          <w:szCs w:val="16"/>
        </w:rPr>
        <w:t>EMC</w:t>
      </w:r>
      <w:r w:rsidRPr="006F1AB3">
        <w:rPr>
          <w:rFonts w:ascii="Arial" w:hAnsi="Arial" w:cs="Arial"/>
          <w:color w:val="000000"/>
          <w:sz w:val="16"/>
          <w:szCs w:val="16"/>
        </w:rPr>
        <w:tab/>
        <w:t xml:space="preserve">EN55022 part B </w:t>
      </w:r>
      <w:r w:rsidR="00076D2F" w:rsidRPr="006F1AB3">
        <w:rPr>
          <w:rFonts w:ascii="Arial" w:hAnsi="Arial" w:cs="Arial"/>
          <w:color w:val="000000"/>
          <w:sz w:val="16"/>
          <w:szCs w:val="16"/>
        </w:rPr>
        <w:t>&amp;</w:t>
      </w:r>
      <w:r w:rsidRPr="006F1AB3">
        <w:rPr>
          <w:rFonts w:ascii="Arial" w:hAnsi="Arial" w:cs="Arial"/>
          <w:color w:val="000000"/>
          <w:sz w:val="16"/>
          <w:szCs w:val="16"/>
        </w:rPr>
        <w:t xml:space="preserve"> EN50082-1</w:t>
      </w:r>
    </w:p>
    <w:p w:rsidR="00E9707C" w:rsidRPr="006F1AB3" w:rsidRDefault="00E9707C" w:rsidP="00494206">
      <w:pPr>
        <w:pStyle w:val="BodyText"/>
        <w:spacing w:after="0"/>
        <w:ind w:left="1701" w:hanging="1701"/>
        <w:rPr>
          <w:rFonts w:ascii="Arial" w:hAnsi="Arial" w:cs="Arial"/>
          <w:color w:val="000000"/>
          <w:sz w:val="16"/>
          <w:szCs w:val="16"/>
        </w:rPr>
      </w:pPr>
      <w:r w:rsidRPr="006F1AB3">
        <w:rPr>
          <w:rFonts w:ascii="Arial" w:hAnsi="Arial" w:cs="Arial"/>
          <w:color w:val="000000"/>
          <w:sz w:val="16"/>
          <w:szCs w:val="16"/>
        </w:rPr>
        <w:t xml:space="preserve">Safety </w:t>
      </w:r>
      <w:r w:rsidRPr="006F1AB3">
        <w:rPr>
          <w:rFonts w:ascii="Arial" w:hAnsi="Arial" w:cs="Arial"/>
          <w:color w:val="000000"/>
          <w:sz w:val="16"/>
          <w:szCs w:val="16"/>
        </w:rPr>
        <w:tab/>
        <w:t>EN60950</w:t>
      </w:r>
    </w:p>
    <w:p w:rsidR="00E9707C" w:rsidRPr="006F1AB3" w:rsidRDefault="00D00EDB" w:rsidP="00D10F9C">
      <w:pPr>
        <w:pStyle w:val="BodyText"/>
        <w:spacing w:before="60" w:after="0"/>
        <w:ind w:left="1701" w:hanging="1701"/>
        <w:outlineLvl w:val="0"/>
        <w:rPr>
          <w:rFonts w:ascii="Arial" w:hAnsi="Arial" w:cs="Arial"/>
          <w:b/>
          <w:bCs/>
          <w:color w:val="3366FF"/>
          <w:sz w:val="16"/>
          <w:szCs w:val="16"/>
        </w:rPr>
      </w:pPr>
      <w:r>
        <w:rPr>
          <w:rFonts w:ascii="Arial" w:hAnsi="Arial" w:cs="Arial"/>
          <w:b/>
          <w:bCs/>
          <w:color w:val="3366FF"/>
          <w:sz w:val="16"/>
          <w:szCs w:val="16"/>
        </w:rPr>
        <w:t>MPS</w:t>
      </w:r>
      <w:r w:rsidR="00DB2DF4">
        <w:rPr>
          <w:rFonts w:ascii="Arial" w:hAnsi="Arial" w:cs="Arial"/>
          <w:b/>
          <w:bCs/>
          <w:color w:val="3366FF"/>
          <w:sz w:val="16"/>
          <w:szCs w:val="16"/>
        </w:rPr>
        <w:t>001 p</w:t>
      </w:r>
      <w:r w:rsidR="00E9707C" w:rsidRPr="006F1AB3">
        <w:rPr>
          <w:rFonts w:ascii="Arial" w:hAnsi="Arial" w:cs="Arial"/>
          <w:b/>
          <w:bCs/>
          <w:color w:val="3366FF"/>
          <w:sz w:val="16"/>
          <w:szCs w:val="16"/>
        </w:rPr>
        <w:t>ower supply</w:t>
      </w:r>
      <w:r w:rsidR="00625940">
        <w:rPr>
          <w:rFonts w:ascii="Arial" w:hAnsi="Arial" w:cs="Arial"/>
          <w:b/>
          <w:bCs/>
          <w:color w:val="3366FF"/>
          <w:sz w:val="16"/>
          <w:szCs w:val="16"/>
        </w:rPr>
        <w:t xml:space="preserve"> </w:t>
      </w:r>
      <w:r w:rsidR="00625940" w:rsidRPr="00C67AAA">
        <w:rPr>
          <w:rFonts w:ascii="Arial" w:hAnsi="Arial" w:cs="Arial"/>
          <w:bCs/>
          <w:color w:val="3366FF"/>
          <w:sz w:val="16"/>
          <w:szCs w:val="16"/>
        </w:rPr>
        <w:t>(</w:t>
      </w:r>
      <w:r w:rsidR="00DB2DF4" w:rsidRPr="00C67AAA">
        <w:rPr>
          <w:rFonts w:ascii="Arial" w:hAnsi="Arial" w:cs="Arial"/>
          <w:bCs/>
          <w:color w:val="3366FF"/>
          <w:sz w:val="16"/>
          <w:szCs w:val="16"/>
        </w:rPr>
        <w:t xml:space="preserve">modular, </w:t>
      </w:r>
      <w:r w:rsidR="00625940" w:rsidRPr="00C67AAA">
        <w:rPr>
          <w:rFonts w:ascii="Arial" w:hAnsi="Arial" w:cs="Arial"/>
          <w:bCs/>
          <w:color w:val="3366FF"/>
          <w:sz w:val="16"/>
          <w:szCs w:val="16"/>
        </w:rPr>
        <w:t>dual, redundant)</w:t>
      </w:r>
    </w:p>
    <w:p w:rsidR="00DB2DF4" w:rsidRPr="00A22662" w:rsidRDefault="00DB2DF4" w:rsidP="00880157">
      <w:pPr>
        <w:pStyle w:val="BodyText"/>
        <w:spacing w:after="0"/>
        <w:ind w:left="1701" w:hanging="1521"/>
        <w:jc w:val="both"/>
        <w:rPr>
          <w:rFonts w:ascii="Arial" w:hAnsi="Arial" w:cs="Arial"/>
          <w:color w:val="3366FF"/>
          <w:sz w:val="12"/>
          <w:szCs w:val="12"/>
        </w:rPr>
      </w:pPr>
      <w:r w:rsidRPr="00A22662">
        <w:rPr>
          <w:rFonts w:ascii="Arial" w:hAnsi="Arial" w:cs="Arial"/>
          <w:color w:val="3366FF"/>
          <w:sz w:val="12"/>
          <w:szCs w:val="12"/>
        </w:rPr>
        <w:t>Note</w:t>
      </w:r>
      <w:r w:rsidR="007E6E3D">
        <w:rPr>
          <w:rFonts w:ascii="Arial" w:hAnsi="Arial" w:cs="Arial"/>
          <w:color w:val="3366FF"/>
          <w:sz w:val="12"/>
          <w:szCs w:val="12"/>
        </w:rPr>
        <w:t>:</w:t>
      </w:r>
      <w:r w:rsidRPr="00A22662">
        <w:rPr>
          <w:rFonts w:ascii="Arial" w:hAnsi="Arial" w:cs="Arial"/>
          <w:color w:val="3366FF"/>
          <w:sz w:val="12"/>
          <w:szCs w:val="12"/>
        </w:rPr>
        <w:t xml:space="preserve"> 2off supplied as standard with the VGU010 unit, spare modules available</w:t>
      </w:r>
    </w:p>
    <w:p w:rsidR="00E9707C" w:rsidRPr="006F1AB3" w:rsidRDefault="00DB2DF4" w:rsidP="00494206">
      <w:pPr>
        <w:pStyle w:val="BodyText"/>
        <w:spacing w:after="0"/>
        <w:ind w:left="1701" w:hanging="170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Input v</w:t>
      </w:r>
      <w:r w:rsidR="00E9707C" w:rsidRPr="006F1AB3">
        <w:rPr>
          <w:rFonts w:ascii="Arial" w:hAnsi="Arial" w:cs="Arial"/>
          <w:sz w:val="16"/>
          <w:szCs w:val="16"/>
        </w:rPr>
        <w:t>oltage</w:t>
      </w:r>
      <w:r w:rsidR="00E9707C" w:rsidRPr="006F1AB3">
        <w:rPr>
          <w:rFonts w:ascii="Arial" w:hAnsi="Arial" w:cs="Arial"/>
          <w:color w:val="000000"/>
          <w:sz w:val="16"/>
          <w:szCs w:val="16"/>
        </w:rPr>
        <w:tab/>
      </w:r>
      <w:r w:rsidR="00A02727">
        <w:rPr>
          <w:rFonts w:ascii="Arial" w:hAnsi="Arial" w:cs="Arial"/>
          <w:sz w:val="16"/>
          <w:szCs w:val="16"/>
        </w:rPr>
        <w:t>90-264</w:t>
      </w:r>
      <w:r w:rsidR="00E9707C" w:rsidRPr="006F1AB3">
        <w:rPr>
          <w:rFonts w:ascii="Arial" w:hAnsi="Arial" w:cs="Arial"/>
          <w:sz w:val="16"/>
          <w:szCs w:val="16"/>
        </w:rPr>
        <w:t>VAC</w:t>
      </w:r>
    </w:p>
    <w:p w:rsidR="00E9707C" w:rsidRPr="006F1AB3" w:rsidRDefault="00DB2DF4" w:rsidP="00494206">
      <w:pPr>
        <w:pStyle w:val="BodyText"/>
        <w:spacing w:after="0"/>
        <w:ind w:left="1701" w:hanging="170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Input f</w:t>
      </w:r>
      <w:r w:rsidR="00E9707C" w:rsidRPr="006F1AB3">
        <w:rPr>
          <w:rFonts w:ascii="Arial" w:hAnsi="Arial" w:cs="Arial"/>
          <w:sz w:val="16"/>
          <w:szCs w:val="16"/>
        </w:rPr>
        <w:t>requency</w:t>
      </w:r>
      <w:r w:rsidR="00E9707C" w:rsidRPr="006F1AB3">
        <w:rPr>
          <w:rFonts w:ascii="Arial" w:hAnsi="Arial" w:cs="Arial"/>
          <w:sz w:val="16"/>
          <w:szCs w:val="16"/>
        </w:rPr>
        <w:tab/>
      </w:r>
      <w:r w:rsidR="00A02727">
        <w:rPr>
          <w:rFonts w:ascii="Arial" w:hAnsi="Arial" w:cs="Arial"/>
          <w:sz w:val="16"/>
          <w:szCs w:val="16"/>
        </w:rPr>
        <w:t>47-63</w:t>
      </w:r>
      <w:r w:rsidR="00E9707C" w:rsidRPr="006F1AB3">
        <w:rPr>
          <w:rFonts w:ascii="Arial" w:hAnsi="Arial" w:cs="Arial"/>
          <w:sz w:val="16"/>
          <w:szCs w:val="16"/>
        </w:rPr>
        <w:t>Hz</w:t>
      </w:r>
    </w:p>
    <w:p w:rsidR="00E9707C" w:rsidRDefault="00E9707C" w:rsidP="00494206">
      <w:pPr>
        <w:pStyle w:val="BodyText"/>
        <w:spacing w:after="0"/>
        <w:ind w:left="1701" w:hanging="1701"/>
        <w:rPr>
          <w:rFonts w:ascii="Arial" w:hAnsi="Arial" w:cs="Arial"/>
          <w:sz w:val="16"/>
          <w:szCs w:val="16"/>
        </w:rPr>
      </w:pPr>
      <w:r w:rsidRPr="006F1AB3">
        <w:rPr>
          <w:rFonts w:ascii="Arial" w:hAnsi="Arial" w:cs="Arial"/>
          <w:sz w:val="16"/>
          <w:szCs w:val="16"/>
        </w:rPr>
        <w:t>Power</w:t>
      </w:r>
      <w:r w:rsidRPr="006F1AB3">
        <w:rPr>
          <w:rFonts w:ascii="Arial" w:hAnsi="Arial" w:cs="Arial"/>
          <w:sz w:val="16"/>
          <w:szCs w:val="16"/>
        </w:rPr>
        <w:tab/>
      </w:r>
      <w:r w:rsidR="00E903D4">
        <w:rPr>
          <w:rFonts w:ascii="Arial" w:hAnsi="Arial" w:cs="Arial"/>
          <w:sz w:val="16"/>
          <w:szCs w:val="16"/>
        </w:rPr>
        <w:t>10</w:t>
      </w:r>
      <w:r w:rsidRPr="006F1AB3">
        <w:rPr>
          <w:rFonts w:ascii="Arial" w:hAnsi="Arial" w:cs="Arial"/>
          <w:sz w:val="16"/>
          <w:szCs w:val="16"/>
        </w:rPr>
        <w:t>0 Watts</w:t>
      </w:r>
      <w:r w:rsidR="00E903D4">
        <w:rPr>
          <w:rFonts w:ascii="Arial" w:hAnsi="Arial" w:cs="Arial"/>
          <w:sz w:val="16"/>
          <w:szCs w:val="16"/>
        </w:rPr>
        <w:t xml:space="preserve"> max. (10 channels installed)</w:t>
      </w:r>
    </w:p>
    <w:p w:rsidR="00A92033" w:rsidRPr="00950786" w:rsidRDefault="00A92033" w:rsidP="00D10F9C">
      <w:pPr>
        <w:tabs>
          <w:tab w:val="left" w:pos="1701"/>
        </w:tabs>
        <w:spacing w:before="60"/>
        <w:ind w:left="1701" w:hanging="1701"/>
        <w:rPr>
          <w:rFonts w:ascii="Arial" w:hAnsi="Arial" w:cs="Arial"/>
          <w:b/>
          <w:bCs/>
          <w:color w:val="3366FF"/>
          <w:sz w:val="16"/>
          <w:szCs w:val="16"/>
        </w:rPr>
      </w:pPr>
      <w:r w:rsidRPr="00950786">
        <w:rPr>
          <w:rFonts w:ascii="Arial" w:hAnsi="Arial" w:cs="Arial"/>
          <w:b/>
          <w:bCs/>
          <w:color w:val="3366FF"/>
          <w:sz w:val="16"/>
          <w:szCs w:val="16"/>
        </w:rPr>
        <w:t>Control System Interface</w:t>
      </w:r>
    </w:p>
    <w:p w:rsidR="00A92033" w:rsidRPr="00950786" w:rsidRDefault="00A92033" w:rsidP="00CB4FA7">
      <w:pPr>
        <w:tabs>
          <w:tab w:val="left" w:pos="1701"/>
          <w:tab w:val="left" w:pos="1985"/>
        </w:tabs>
        <w:ind w:left="1701" w:right="-516" w:hanging="1701"/>
        <w:rPr>
          <w:rFonts w:ascii="Arial" w:hAnsi="Arial" w:cs="Arial"/>
          <w:color w:val="000000"/>
          <w:sz w:val="16"/>
          <w:szCs w:val="16"/>
          <w:lang w:val="fr-FR"/>
        </w:rPr>
      </w:pPr>
      <w:r w:rsidRPr="00950786">
        <w:rPr>
          <w:rFonts w:ascii="Arial" w:hAnsi="Arial" w:cs="Arial"/>
          <w:color w:val="000000"/>
          <w:sz w:val="16"/>
          <w:szCs w:val="16"/>
        </w:rPr>
        <w:t xml:space="preserve">Remote </w:t>
      </w:r>
      <w:r w:rsidR="00DB2DF4" w:rsidRPr="00950786">
        <w:rPr>
          <w:rFonts w:ascii="Arial" w:hAnsi="Arial" w:cs="Arial"/>
          <w:color w:val="000000"/>
          <w:sz w:val="16"/>
          <w:szCs w:val="16"/>
        </w:rPr>
        <w:t>c</w:t>
      </w:r>
      <w:r w:rsidRPr="00950786">
        <w:rPr>
          <w:rFonts w:ascii="Arial" w:hAnsi="Arial" w:cs="Arial"/>
          <w:color w:val="000000"/>
          <w:sz w:val="16"/>
          <w:szCs w:val="16"/>
        </w:rPr>
        <w:t>ontrol</w:t>
      </w:r>
      <w:r w:rsidRPr="00950786">
        <w:rPr>
          <w:rFonts w:ascii="Arial" w:hAnsi="Arial" w:cs="Arial"/>
          <w:color w:val="000000"/>
          <w:sz w:val="16"/>
          <w:szCs w:val="16"/>
        </w:rPr>
        <w:tab/>
      </w:r>
      <w:r w:rsidRPr="00950786">
        <w:rPr>
          <w:rFonts w:ascii="Arial" w:hAnsi="Arial" w:cs="Arial"/>
          <w:color w:val="000000"/>
          <w:sz w:val="16"/>
          <w:szCs w:val="16"/>
          <w:lang w:val="fr-FR"/>
        </w:rPr>
        <w:t>Ethernet</w:t>
      </w:r>
    </w:p>
    <w:p w:rsidR="00A92033" w:rsidRPr="00950786" w:rsidRDefault="00A92033" w:rsidP="00A92033">
      <w:pPr>
        <w:tabs>
          <w:tab w:val="left" w:pos="1701"/>
          <w:tab w:val="left" w:pos="1985"/>
        </w:tabs>
        <w:ind w:left="1701" w:right="-516" w:hanging="1701"/>
        <w:rPr>
          <w:rFonts w:ascii="Arial" w:hAnsi="Arial" w:cs="Arial"/>
          <w:color w:val="000000"/>
          <w:sz w:val="16"/>
          <w:szCs w:val="16"/>
        </w:rPr>
      </w:pPr>
      <w:r w:rsidRPr="00950786">
        <w:rPr>
          <w:rFonts w:ascii="Arial" w:hAnsi="Arial" w:cs="Arial"/>
          <w:sz w:val="16"/>
          <w:szCs w:val="16"/>
        </w:rPr>
        <w:t>Alarms</w:t>
      </w:r>
      <w:r w:rsidRPr="00950786">
        <w:rPr>
          <w:rFonts w:ascii="Arial" w:hAnsi="Arial" w:cs="Arial"/>
          <w:sz w:val="16"/>
          <w:szCs w:val="16"/>
        </w:rPr>
        <w:tab/>
      </w:r>
      <w:r w:rsidRPr="00950786">
        <w:rPr>
          <w:rFonts w:ascii="Arial" w:hAnsi="Arial" w:cs="Arial"/>
          <w:color w:val="000000"/>
          <w:sz w:val="16"/>
          <w:szCs w:val="16"/>
        </w:rPr>
        <w:t>PSU 1 &amp; 2 failure</w:t>
      </w:r>
    </w:p>
    <w:p w:rsidR="00F727E6" w:rsidRPr="00950786" w:rsidRDefault="00F727E6" w:rsidP="00A92033">
      <w:pPr>
        <w:tabs>
          <w:tab w:val="left" w:pos="1701"/>
          <w:tab w:val="left" w:pos="1985"/>
        </w:tabs>
        <w:ind w:left="1701" w:right="-516" w:hanging="1701"/>
        <w:rPr>
          <w:rFonts w:ascii="Arial" w:hAnsi="Arial" w:cs="Arial"/>
          <w:sz w:val="16"/>
          <w:szCs w:val="16"/>
        </w:rPr>
      </w:pPr>
      <w:r w:rsidRPr="00950786">
        <w:rPr>
          <w:rFonts w:ascii="Arial" w:hAnsi="Arial" w:cs="Arial"/>
          <w:sz w:val="16"/>
          <w:szCs w:val="16"/>
        </w:rPr>
        <w:tab/>
        <w:t xml:space="preserve">Channel </w:t>
      </w:r>
      <w:r w:rsidR="00DB2DF4" w:rsidRPr="00950786">
        <w:rPr>
          <w:rFonts w:ascii="Arial" w:hAnsi="Arial" w:cs="Arial"/>
          <w:sz w:val="16"/>
          <w:szCs w:val="16"/>
        </w:rPr>
        <w:t>a</w:t>
      </w:r>
      <w:r w:rsidRPr="00950786">
        <w:rPr>
          <w:rFonts w:ascii="Arial" w:hAnsi="Arial" w:cs="Arial"/>
          <w:sz w:val="16"/>
          <w:szCs w:val="16"/>
        </w:rPr>
        <w:t>larms (1-10)</w:t>
      </w:r>
    </w:p>
    <w:p w:rsidR="00A92033" w:rsidRDefault="00A92033" w:rsidP="00CA22D1">
      <w:pPr>
        <w:pStyle w:val="BodyText"/>
        <w:spacing w:after="0"/>
        <w:ind w:left="1701" w:hanging="1701"/>
        <w:outlineLvl w:val="0"/>
        <w:rPr>
          <w:rFonts w:ascii="Arial" w:hAnsi="Arial" w:cs="Arial"/>
          <w:sz w:val="16"/>
          <w:szCs w:val="16"/>
        </w:rPr>
      </w:pPr>
      <w:r w:rsidRPr="00950786">
        <w:rPr>
          <w:rFonts w:ascii="Arial" w:hAnsi="Arial" w:cs="Arial"/>
          <w:sz w:val="16"/>
          <w:szCs w:val="16"/>
        </w:rPr>
        <w:t>Connector</w:t>
      </w:r>
      <w:r w:rsidRPr="00950786">
        <w:rPr>
          <w:rFonts w:ascii="Arial" w:hAnsi="Arial" w:cs="Arial"/>
          <w:sz w:val="16"/>
          <w:szCs w:val="16"/>
        </w:rPr>
        <w:tab/>
      </w:r>
      <w:r w:rsidR="00C2539D" w:rsidRPr="00950786">
        <w:rPr>
          <w:rFonts w:ascii="Arial" w:hAnsi="Arial" w:cs="Arial"/>
          <w:sz w:val="16"/>
          <w:szCs w:val="16"/>
        </w:rPr>
        <w:t>MDR, 50-way</w:t>
      </w:r>
    </w:p>
    <w:p w:rsidR="00C67AAA" w:rsidRPr="006F1AB3" w:rsidRDefault="00C67AAA" w:rsidP="00C67AAA">
      <w:pPr>
        <w:pStyle w:val="BodyText"/>
        <w:spacing w:before="60" w:after="0"/>
        <w:ind w:left="1701" w:hanging="1701"/>
        <w:outlineLvl w:val="0"/>
        <w:rPr>
          <w:rFonts w:ascii="Arial" w:hAnsi="Arial" w:cs="Arial"/>
          <w:b/>
          <w:bCs/>
          <w:color w:val="3366FF"/>
          <w:sz w:val="16"/>
          <w:szCs w:val="16"/>
        </w:rPr>
      </w:pPr>
      <w:r>
        <w:rPr>
          <w:rFonts w:ascii="Arial" w:hAnsi="Arial" w:cs="Arial"/>
          <w:b/>
          <w:bCs/>
          <w:color w:val="3366FF"/>
          <w:sz w:val="16"/>
          <w:szCs w:val="16"/>
        </w:rPr>
        <w:t xml:space="preserve">Splitter/ Combiner Modules </w:t>
      </w:r>
      <w:r w:rsidRPr="00C67AAA">
        <w:rPr>
          <w:rFonts w:ascii="Arial" w:hAnsi="Arial" w:cs="Arial"/>
          <w:bCs/>
          <w:color w:val="3366FF"/>
          <w:sz w:val="16"/>
          <w:szCs w:val="16"/>
        </w:rPr>
        <w:t>(</w:t>
      </w:r>
      <w:r w:rsidR="00CF0201">
        <w:rPr>
          <w:rFonts w:ascii="Arial" w:hAnsi="Arial" w:cs="Arial"/>
          <w:bCs/>
          <w:color w:val="3366FF"/>
          <w:sz w:val="16"/>
          <w:szCs w:val="16"/>
        </w:rPr>
        <w:t>MSC004, MSC008</w:t>
      </w:r>
      <w:r w:rsidRPr="00C67AAA">
        <w:rPr>
          <w:rFonts w:ascii="Arial" w:hAnsi="Arial" w:cs="Arial"/>
          <w:bCs/>
          <w:color w:val="3366FF"/>
          <w:sz w:val="16"/>
          <w:szCs w:val="16"/>
        </w:rPr>
        <w:t>)</w:t>
      </w:r>
    </w:p>
    <w:p w:rsidR="00C67AAA" w:rsidRPr="00A22662" w:rsidRDefault="00C67AAA" w:rsidP="00C67AAA">
      <w:pPr>
        <w:pStyle w:val="BodyText"/>
        <w:spacing w:after="0"/>
        <w:ind w:firstLine="9"/>
        <w:jc w:val="both"/>
        <w:rPr>
          <w:rFonts w:ascii="Arial" w:hAnsi="Arial" w:cs="Arial"/>
          <w:color w:val="3366FF"/>
          <w:sz w:val="12"/>
          <w:szCs w:val="12"/>
        </w:rPr>
      </w:pPr>
      <w:r w:rsidRPr="00A22662">
        <w:rPr>
          <w:rFonts w:ascii="Arial" w:hAnsi="Arial" w:cs="Arial"/>
          <w:color w:val="3366FF"/>
          <w:sz w:val="12"/>
          <w:szCs w:val="12"/>
        </w:rPr>
        <w:t>Chassis can support 4</w:t>
      </w:r>
      <w:r w:rsidR="00E06B59" w:rsidRPr="00A22662">
        <w:rPr>
          <w:rFonts w:ascii="Arial" w:hAnsi="Arial" w:cs="Arial"/>
          <w:color w:val="3366FF"/>
          <w:sz w:val="12"/>
          <w:szCs w:val="12"/>
        </w:rPr>
        <w:t>-way</w:t>
      </w:r>
      <w:r w:rsidRPr="00A22662">
        <w:rPr>
          <w:rFonts w:ascii="Arial" w:hAnsi="Arial" w:cs="Arial"/>
          <w:color w:val="3366FF"/>
          <w:sz w:val="12"/>
          <w:szCs w:val="12"/>
        </w:rPr>
        <w:t xml:space="preserve"> </w:t>
      </w:r>
      <w:r w:rsidR="00CF0201" w:rsidRPr="00A22662">
        <w:rPr>
          <w:rFonts w:ascii="Arial" w:hAnsi="Arial" w:cs="Arial"/>
          <w:color w:val="3366FF"/>
          <w:sz w:val="12"/>
          <w:szCs w:val="12"/>
        </w:rPr>
        <w:t xml:space="preserve">(MSC004) </w:t>
      </w:r>
      <w:r w:rsidRPr="00A22662">
        <w:rPr>
          <w:rFonts w:ascii="Arial" w:hAnsi="Arial" w:cs="Arial"/>
          <w:color w:val="3366FF"/>
          <w:sz w:val="12"/>
          <w:szCs w:val="12"/>
        </w:rPr>
        <w:t xml:space="preserve">&amp; 8-way </w:t>
      </w:r>
      <w:r w:rsidR="00E06B59" w:rsidRPr="00A22662">
        <w:rPr>
          <w:rFonts w:ascii="Arial" w:hAnsi="Arial" w:cs="Arial"/>
          <w:color w:val="3366FF"/>
          <w:sz w:val="12"/>
          <w:szCs w:val="12"/>
        </w:rPr>
        <w:t xml:space="preserve">(MSC008) </w:t>
      </w:r>
      <w:r w:rsidRPr="00A22662">
        <w:rPr>
          <w:rFonts w:ascii="Arial" w:hAnsi="Arial" w:cs="Arial"/>
          <w:color w:val="3366FF"/>
          <w:sz w:val="12"/>
          <w:szCs w:val="12"/>
        </w:rPr>
        <w:t>passive splitter/ combiner modules (option dependent), please consult factory for details and availability.</w:t>
      </w:r>
    </w:p>
    <w:p w:rsidR="00C67AAA" w:rsidRDefault="00E06B59" w:rsidP="00CA22D1">
      <w:pPr>
        <w:pStyle w:val="BodyText"/>
        <w:spacing w:after="0"/>
        <w:ind w:left="1701" w:hanging="1701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en-GB"/>
        </w:rPr>
        <w:drawing>
          <wp:inline distT="0" distB="0" distL="0" distR="0" wp14:anchorId="0C75AA06" wp14:editId="7241B1F5">
            <wp:extent cx="778193" cy="1183391"/>
            <wp:effectExtent l="0" t="0" r="317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GU chassis-Model-3.png"/>
                    <pic:cNvPicPr/>
                  </pic:nvPicPr>
                  <pic:blipFill rotWithShape="1"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75" t="2514" b="1"/>
                    <a:stretch/>
                  </pic:blipFill>
                  <pic:spPr bwMode="auto">
                    <a:xfrm>
                      <a:off x="0" y="0"/>
                      <a:ext cx="854390" cy="1299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707C" w:rsidRPr="00093F0C" w:rsidRDefault="00E9707C" w:rsidP="00D10F9C">
      <w:pPr>
        <w:pStyle w:val="BodyText"/>
        <w:spacing w:before="120" w:after="0"/>
        <w:ind w:left="1701" w:hanging="1701"/>
        <w:outlineLvl w:val="0"/>
        <w:rPr>
          <w:rFonts w:ascii="Arial" w:hAnsi="Arial" w:cs="Arial"/>
          <w:b/>
          <w:i/>
          <w:color w:val="3366FF"/>
          <w:sz w:val="24"/>
          <w:szCs w:val="24"/>
          <w:u w:val="single"/>
        </w:rPr>
      </w:pPr>
      <w:bookmarkStart w:id="4" w:name="OLE_LINK1"/>
      <w:r w:rsidRPr="00093F0C">
        <w:rPr>
          <w:rFonts w:ascii="Arial" w:hAnsi="Arial" w:cs="Arial"/>
          <w:b/>
          <w:i/>
          <w:color w:val="3366FF"/>
          <w:sz w:val="24"/>
          <w:szCs w:val="24"/>
          <w:u w:val="single"/>
        </w:rPr>
        <w:t>Options</w:t>
      </w:r>
    </w:p>
    <w:bookmarkEnd w:id="4"/>
    <w:p w:rsidR="00774F3D" w:rsidRDefault="00236546" w:rsidP="00774F3D">
      <w:pPr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4)</w:t>
      </w:r>
      <w:r>
        <w:rPr>
          <w:rFonts w:ascii="Arial" w:hAnsi="Arial" w:cs="Arial"/>
          <w:sz w:val="16"/>
          <w:szCs w:val="16"/>
        </w:rPr>
        <w:tab/>
        <w:t>DC &amp; 10MHz pass-through</w:t>
      </w:r>
    </w:p>
    <w:p w:rsidR="00F153FB" w:rsidRDefault="00F153FB" w:rsidP="00414E81">
      <w:pPr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5)</w:t>
      </w:r>
      <w:r>
        <w:rPr>
          <w:rFonts w:ascii="Arial" w:hAnsi="Arial" w:cs="Arial"/>
          <w:sz w:val="16"/>
          <w:szCs w:val="16"/>
        </w:rPr>
        <w:tab/>
        <w:t>Fail safe by-pass</w:t>
      </w:r>
      <w:r w:rsidR="00236546">
        <w:rPr>
          <w:rFonts w:ascii="Arial" w:hAnsi="Arial" w:cs="Arial"/>
          <w:sz w:val="16"/>
          <w:szCs w:val="16"/>
        </w:rPr>
        <w:t xml:space="preserve"> switching</w:t>
      </w:r>
    </w:p>
    <w:p w:rsidR="00BB6AEC" w:rsidRDefault="00BB6AEC" w:rsidP="00414E81">
      <w:pPr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5b)</w:t>
      </w:r>
      <w:r>
        <w:rPr>
          <w:rFonts w:ascii="Arial" w:hAnsi="Arial" w:cs="Arial"/>
          <w:sz w:val="16"/>
          <w:szCs w:val="16"/>
        </w:rPr>
        <w:tab/>
        <w:t>Fail safe by-pass attenuator links for option 5</w:t>
      </w:r>
    </w:p>
    <w:p w:rsidR="00FE7A2B" w:rsidRDefault="00FE7A2B" w:rsidP="00414E81">
      <w:pPr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</w:t>
      </w:r>
      <w:r w:rsidR="00A01DFC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  <w:t>15dB nominal MVG00</w:t>
      </w:r>
      <w:r w:rsidR="00427356">
        <w:rPr>
          <w:rFonts w:ascii="Arial" w:hAnsi="Arial" w:cs="Arial"/>
          <w:sz w:val="16"/>
          <w:szCs w:val="16"/>
        </w:rPr>
        <w:t>x</w:t>
      </w:r>
      <w:r>
        <w:rPr>
          <w:rFonts w:ascii="Arial" w:hAnsi="Arial" w:cs="Arial"/>
          <w:sz w:val="16"/>
          <w:szCs w:val="16"/>
        </w:rPr>
        <w:t xml:space="preserve"> gain</w:t>
      </w:r>
      <w:r w:rsidR="002C068B">
        <w:rPr>
          <w:rFonts w:ascii="Arial" w:hAnsi="Arial" w:cs="Arial"/>
          <w:sz w:val="16"/>
          <w:szCs w:val="16"/>
        </w:rPr>
        <w:t xml:space="preserve"> (at minimum attenuation)</w:t>
      </w:r>
    </w:p>
    <w:p w:rsidR="00880157" w:rsidRDefault="00880157" w:rsidP="00880157">
      <w:pPr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6b)</w:t>
      </w:r>
      <w:r>
        <w:rPr>
          <w:rFonts w:ascii="Arial" w:hAnsi="Arial" w:cs="Arial"/>
          <w:sz w:val="16"/>
          <w:szCs w:val="16"/>
        </w:rPr>
        <w:tab/>
        <w:t>27dB nominal MVG00x gain (at minimum attenuation)</w:t>
      </w:r>
    </w:p>
    <w:p w:rsidR="00B36D6E" w:rsidRDefault="00B36D6E" w:rsidP="00414E81">
      <w:pPr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7a) </w:t>
      </w:r>
      <w:r>
        <w:rPr>
          <w:rFonts w:ascii="Arial" w:hAnsi="Arial" w:cs="Arial"/>
          <w:sz w:val="16"/>
          <w:szCs w:val="16"/>
        </w:rPr>
        <w:tab/>
        <w:t>30dB nominal MFG00</w:t>
      </w:r>
      <w:r w:rsidR="00427356">
        <w:rPr>
          <w:rFonts w:ascii="Arial" w:hAnsi="Arial" w:cs="Arial"/>
          <w:sz w:val="16"/>
          <w:szCs w:val="16"/>
        </w:rPr>
        <w:t>x</w:t>
      </w:r>
      <w:r>
        <w:rPr>
          <w:rFonts w:ascii="Arial" w:hAnsi="Arial" w:cs="Arial"/>
          <w:sz w:val="16"/>
          <w:szCs w:val="16"/>
        </w:rPr>
        <w:t xml:space="preserve"> gain</w:t>
      </w:r>
    </w:p>
    <w:p w:rsidR="00B36D6E" w:rsidRDefault="00B36D6E" w:rsidP="00414E81">
      <w:pPr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7b)</w:t>
      </w:r>
      <w:r>
        <w:rPr>
          <w:rFonts w:ascii="Arial" w:hAnsi="Arial" w:cs="Arial"/>
          <w:sz w:val="16"/>
          <w:szCs w:val="16"/>
        </w:rPr>
        <w:tab/>
        <w:t>40dB nominal MFG00</w:t>
      </w:r>
      <w:r w:rsidR="00427356">
        <w:rPr>
          <w:rFonts w:ascii="Arial" w:hAnsi="Arial" w:cs="Arial"/>
          <w:sz w:val="16"/>
          <w:szCs w:val="16"/>
        </w:rPr>
        <w:t>x</w:t>
      </w:r>
      <w:r>
        <w:rPr>
          <w:rFonts w:ascii="Arial" w:hAnsi="Arial" w:cs="Arial"/>
          <w:sz w:val="16"/>
          <w:szCs w:val="16"/>
        </w:rPr>
        <w:t xml:space="preserve"> gain</w:t>
      </w:r>
    </w:p>
    <w:p w:rsidR="00622F62" w:rsidRPr="00622F62" w:rsidRDefault="00622F62" w:rsidP="00622F62">
      <w:pPr>
        <w:ind w:left="426" w:hanging="426"/>
        <w:rPr>
          <w:rFonts w:ascii="Arial" w:hAnsi="Arial" w:cs="Arial"/>
          <w:sz w:val="16"/>
          <w:szCs w:val="16"/>
        </w:rPr>
      </w:pPr>
      <w:r w:rsidRPr="00622F62">
        <w:rPr>
          <w:rFonts w:ascii="Arial" w:hAnsi="Arial" w:cs="Arial"/>
          <w:sz w:val="16"/>
          <w:szCs w:val="16"/>
        </w:rPr>
        <w:t>15)</w:t>
      </w:r>
      <w:r w:rsidRPr="00622F62">
        <w:rPr>
          <w:rFonts w:ascii="Arial" w:hAnsi="Arial" w:cs="Arial"/>
          <w:sz w:val="16"/>
          <w:szCs w:val="16"/>
        </w:rPr>
        <w:tab/>
      </w:r>
      <w:r w:rsidR="007E6E3D" w:rsidRPr="007E6E3D">
        <w:rPr>
          <w:rFonts w:ascii="Arial" w:hAnsi="Arial" w:cs="Arial"/>
          <w:sz w:val="16"/>
          <w:szCs w:val="16"/>
        </w:rPr>
        <w:t>5dB passive, fixed, slope compensation (L-Band only)</w:t>
      </w:r>
    </w:p>
    <w:p w:rsidR="00622F62" w:rsidRDefault="00622F62" w:rsidP="00622F62">
      <w:pPr>
        <w:ind w:left="426" w:hanging="426"/>
        <w:rPr>
          <w:rFonts w:ascii="Arial" w:hAnsi="Arial" w:cs="Arial"/>
          <w:sz w:val="16"/>
          <w:szCs w:val="16"/>
        </w:rPr>
      </w:pPr>
      <w:r w:rsidRPr="00622F62">
        <w:rPr>
          <w:rFonts w:ascii="Arial" w:hAnsi="Arial" w:cs="Arial"/>
          <w:sz w:val="16"/>
          <w:szCs w:val="16"/>
        </w:rPr>
        <w:t>15b)</w:t>
      </w:r>
      <w:r w:rsidRPr="00622F62">
        <w:rPr>
          <w:rFonts w:ascii="Arial" w:hAnsi="Arial" w:cs="Arial"/>
          <w:sz w:val="16"/>
          <w:szCs w:val="16"/>
        </w:rPr>
        <w:tab/>
      </w:r>
      <w:r w:rsidR="007E6E3D" w:rsidRPr="005C042C">
        <w:rPr>
          <w:rFonts w:ascii="Arial" w:hAnsi="Arial" w:cs="Arial"/>
          <w:sz w:val="16"/>
          <w:szCs w:val="16"/>
        </w:rPr>
        <w:t>Active, user settable, slope compensation (L-Band only), including variable gain facility</w:t>
      </w:r>
      <w:bookmarkStart w:id="5" w:name="_GoBack"/>
      <w:bookmarkEnd w:id="5"/>
    </w:p>
    <w:p w:rsidR="00D53F19" w:rsidRPr="007E6E3D" w:rsidRDefault="005B1582" w:rsidP="00880157">
      <w:pPr>
        <w:pStyle w:val="BodyText"/>
        <w:tabs>
          <w:tab w:val="left" w:pos="1276"/>
        </w:tabs>
        <w:spacing w:after="0"/>
        <w:ind w:left="187" w:right="-317"/>
        <w:rPr>
          <w:rFonts w:ascii="Arial" w:hAnsi="Arial" w:cs="Arial"/>
          <w:color w:val="3366FF"/>
          <w:sz w:val="16"/>
          <w:szCs w:val="16"/>
        </w:rPr>
        <w:sectPr w:rsidR="00D53F19" w:rsidRPr="007E6E3D" w:rsidSect="0027564C">
          <w:footerReference w:type="default" r:id="rId16"/>
          <w:endnotePr>
            <w:numFmt w:val="decimal"/>
          </w:endnotePr>
          <w:type w:val="continuous"/>
          <w:pgSz w:w="11909" w:h="16834" w:code="9"/>
          <w:pgMar w:top="864" w:right="569" w:bottom="864" w:left="426" w:header="706" w:footer="974" w:gutter="0"/>
          <w:cols w:num="2" w:sep="1" w:space="567"/>
          <w:titlePg/>
        </w:sectPr>
      </w:pPr>
      <w:r w:rsidRPr="007E6E3D">
        <w:rPr>
          <w:rFonts w:ascii="Arial" w:hAnsi="Arial" w:cs="Arial"/>
          <w:color w:val="3366FF"/>
          <w:sz w:val="16"/>
          <w:szCs w:val="16"/>
        </w:rPr>
        <w:t>Notes</w:t>
      </w:r>
      <w:r w:rsidR="007E6E3D" w:rsidRPr="007E6E3D">
        <w:rPr>
          <w:rFonts w:ascii="Arial" w:hAnsi="Arial" w:cs="Arial"/>
          <w:color w:val="3366FF"/>
          <w:sz w:val="16"/>
          <w:szCs w:val="16"/>
        </w:rPr>
        <w:t>: T</w:t>
      </w:r>
      <w:r w:rsidRPr="007E6E3D">
        <w:rPr>
          <w:rFonts w:ascii="Arial" w:hAnsi="Arial" w:cs="Arial"/>
          <w:color w:val="3366FF"/>
          <w:sz w:val="16"/>
          <w:szCs w:val="16"/>
        </w:rPr>
        <w:t xml:space="preserve">he addition of </w:t>
      </w:r>
      <w:r w:rsidR="004C1044" w:rsidRPr="007E6E3D">
        <w:rPr>
          <w:rFonts w:ascii="Arial" w:hAnsi="Arial" w:cs="Arial"/>
          <w:color w:val="3366FF"/>
          <w:sz w:val="16"/>
          <w:szCs w:val="16"/>
        </w:rPr>
        <w:t>o</w:t>
      </w:r>
      <w:r w:rsidRPr="007E6E3D">
        <w:rPr>
          <w:rFonts w:ascii="Arial" w:hAnsi="Arial" w:cs="Arial"/>
          <w:color w:val="3366FF"/>
          <w:sz w:val="16"/>
          <w:szCs w:val="16"/>
        </w:rPr>
        <w:t>ptions can modify the typical specification, for details please consult the factory</w:t>
      </w:r>
    </w:p>
    <w:p w:rsidR="00457386" w:rsidRPr="00090577" w:rsidRDefault="00457386" w:rsidP="007E6E3D">
      <w:pPr>
        <w:pStyle w:val="BodyText"/>
        <w:spacing w:before="240" w:after="0"/>
        <w:ind w:left="-567"/>
        <w:outlineLvl w:val="0"/>
        <w:rPr>
          <w:rFonts w:ascii="Arial" w:hAnsi="Arial" w:cs="Arial"/>
          <w:bCs/>
          <w:i/>
          <w:color w:val="3366FF"/>
          <w:sz w:val="28"/>
          <w:szCs w:val="28"/>
        </w:rPr>
      </w:pPr>
      <w:r w:rsidRPr="00242C15">
        <w:rPr>
          <w:rFonts w:ascii="Arial" w:hAnsi="Arial" w:cs="Arial"/>
          <w:b/>
          <w:i/>
          <w:color w:val="3366FF"/>
          <w:sz w:val="28"/>
          <w:szCs w:val="28"/>
        </w:rPr>
        <w:lastRenderedPageBreak/>
        <w:t>Rear Panel View</w:t>
      </w:r>
      <w:r w:rsidR="00DB2DF4">
        <w:rPr>
          <w:rFonts w:ascii="Arial" w:hAnsi="Arial" w:cs="Arial"/>
          <w:b/>
          <w:i/>
          <w:color w:val="3366FF"/>
          <w:sz w:val="28"/>
          <w:szCs w:val="28"/>
        </w:rPr>
        <w:t xml:space="preserve"> </w:t>
      </w:r>
      <w:r w:rsidR="00DB2DF4" w:rsidRPr="00090577">
        <w:rPr>
          <w:rFonts w:ascii="Arial" w:hAnsi="Arial" w:cs="Arial"/>
          <w:bCs/>
          <w:i/>
          <w:color w:val="3366FF"/>
        </w:rPr>
        <w:t>(shown with 10 channels fitted)</w:t>
      </w:r>
    </w:p>
    <w:p w:rsidR="00457386" w:rsidRDefault="009C7FA4">
      <w:pPr>
        <w:ind w:left="2880" w:hanging="2880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935" distR="114935" simplePos="0" relativeHeight="251657728" behindDoc="0" locked="1" layoutInCell="1" allowOverlap="1" wp14:anchorId="006FBC89" wp14:editId="7BF9D999">
            <wp:simplePos x="0" y="0"/>
            <wp:positionH relativeFrom="margin">
              <wp:align>left</wp:align>
            </wp:positionH>
            <wp:positionV relativeFrom="page">
              <wp:posOffset>7501890</wp:posOffset>
            </wp:positionV>
            <wp:extent cx="1809750" cy="428625"/>
            <wp:effectExtent l="0" t="0" r="0" b="9525"/>
            <wp:wrapNone/>
            <wp:docPr id="18" name="Picture 18" descr="newPklog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newPklogco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n-GB"/>
        </w:rPr>
        <w:drawing>
          <wp:inline distT="0" distB="0" distL="0" distR="0" wp14:anchorId="24B92CE3" wp14:editId="7295A757">
            <wp:extent cx="6562725" cy="1228725"/>
            <wp:effectExtent l="0" t="0" r="9525" b="9525"/>
            <wp:docPr id="10" name="Picture 10" descr="VGU010 chassis 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GU010 chassis v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258" b="9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7386" w:rsidSect="0027564C">
      <w:endnotePr>
        <w:numFmt w:val="decimal"/>
      </w:endnotePr>
      <w:type w:val="continuous"/>
      <w:pgSz w:w="11909" w:h="16834" w:code="9"/>
      <w:pgMar w:top="864" w:right="569" w:bottom="864" w:left="1008" w:header="706" w:footer="974" w:gutter="0"/>
      <w:cols w:space="706" w:equalWidth="0">
        <w:col w:w="10332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706" w:rsidRDefault="00CD5706">
      <w:r>
        <w:separator/>
      </w:r>
    </w:p>
  </w:endnote>
  <w:endnote w:type="continuationSeparator" w:id="0">
    <w:p w:rsidR="00CD5706" w:rsidRDefault="00CD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F9C" w:rsidRDefault="0013594B" w:rsidP="00A73A8E">
    <w:pPr>
      <w:pStyle w:val="Footer"/>
      <w:widowControl/>
      <w:jc w:val="center"/>
      <w:rPr>
        <w:rFonts w:ascii="Arial" w:hAnsi="Arial" w:cs="Arial"/>
        <w:color w:val="3366FF"/>
        <w:spacing w:val="-2"/>
        <w:sz w:val="16"/>
        <w:szCs w:val="16"/>
      </w:rPr>
    </w:pPr>
    <w:r w:rsidRPr="00A6330E">
      <w:rPr>
        <w:rFonts w:ascii="Arial" w:hAnsi="Arial"/>
        <w:color w:val="3366FF"/>
        <w:spacing w:val="-2"/>
        <w:sz w:val="16"/>
        <w:szCs w:val="16"/>
      </w:rPr>
      <w:t>Peak Communications reserves the right to alter the specifications of this e</w:t>
    </w:r>
    <w:r w:rsidR="00A13CB6">
      <w:rPr>
        <w:rFonts w:ascii="Arial" w:hAnsi="Arial"/>
        <w:color w:val="3366FF"/>
        <w:spacing w:val="-2"/>
        <w:sz w:val="16"/>
        <w:szCs w:val="16"/>
      </w:rPr>
      <w:t xml:space="preserve">quipment without prior notice. </w:t>
    </w:r>
    <w:r w:rsidR="00A02727">
      <w:rPr>
        <w:rFonts w:ascii="Arial" w:hAnsi="Arial"/>
        <w:color w:val="3366FF"/>
        <w:spacing w:val="-2"/>
        <w:sz w:val="16"/>
        <w:szCs w:val="16"/>
      </w:rPr>
      <w:t>VGU</w:t>
    </w:r>
    <w:r w:rsidR="00625940">
      <w:rPr>
        <w:rFonts w:ascii="Arial" w:hAnsi="Arial"/>
        <w:color w:val="3366FF"/>
        <w:spacing w:val="-2"/>
        <w:sz w:val="16"/>
        <w:szCs w:val="16"/>
      </w:rPr>
      <w:t>010</w:t>
    </w:r>
    <w:r w:rsidRPr="00A6330E">
      <w:rPr>
        <w:rFonts w:ascii="Arial" w:hAnsi="Arial"/>
        <w:color w:val="3366FF"/>
        <w:spacing w:val="-2"/>
        <w:sz w:val="16"/>
        <w:szCs w:val="16"/>
      </w:rPr>
      <w:t>-</w:t>
    </w:r>
    <w:r w:rsidR="008613A7">
      <w:rPr>
        <w:rFonts w:ascii="Arial" w:hAnsi="Arial"/>
        <w:color w:val="3366FF"/>
        <w:spacing w:val="-2"/>
        <w:sz w:val="16"/>
        <w:szCs w:val="16"/>
      </w:rPr>
      <w:t>0308</w:t>
    </w:r>
    <w:r w:rsidR="005048A1">
      <w:rPr>
        <w:rFonts w:ascii="Arial" w:hAnsi="Arial"/>
        <w:color w:val="3366FF"/>
        <w:spacing w:val="-2"/>
        <w:sz w:val="16"/>
        <w:szCs w:val="16"/>
      </w:rPr>
      <w:t>17</w:t>
    </w:r>
    <w:r w:rsidR="00A6330E">
      <w:rPr>
        <w:rFonts w:ascii="Arial" w:hAnsi="Arial"/>
        <w:color w:val="3366FF"/>
        <w:spacing w:val="-2"/>
        <w:sz w:val="16"/>
        <w:szCs w:val="16"/>
      </w:rPr>
      <w:t>.</w:t>
    </w:r>
    <w:r w:rsidRPr="00A6330E">
      <w:rPr>
        <w:rFonts w:ascii="Arial" w:hAnsi="Arial"/>
        <w:color w:val="3366FF"/>
        <w:spacing w:val="-2"/>
        <w:sz w:val="16"/>
        <w:szCs w:val="16"/>
      </w:rPr>
      <w:t xml:space="preserve"> </w:t>
    </w:r>
    <w:r w:rsidRPr="00A6330E">
      <w:rPr>
        <w:rFonts w:ascii="Arial" w:hAnsi="Arial"/>
        <w:color w:val="3366FF"/>
        <w:spacing w:val="-2"/>
        <w:sz w:val="16"/>
        <w:szCs w:val="16"/>
      </w:rPr>
      <w:br/>
    </w:r>
    <w:r w:rsidR="00D10F9C" w:rsidRPr="00D10F9C">
      <w:rPr>
        <w:rFonts w:ascii="Arial" w:hAnsi="Arial" w:cs="Arial"/>
        <w:color w:val="3366FF"/>
        <w:spacing w:val="-2"/>
        <w:sz w:val="16"/>
        <w:szCs w:val="16"/>
      </w:rPr>
      <w:t>Peak Communications Ltd., Unit 1, The Woodvale Centre, Woodvale Road, Brighouse, West Yorkshire, HD6 4AB, U.K.</w:t>
    </w:r>
  </w:p>
  <w:p w:rsidR="0013594B" w:rsidRDefault="00A6330E" w:rsidP="00A73A8E">
    <w:pPr>
      <w:pStyle w:val="Footer"/>
      <w:widowControl/>
      <w:jc w:val="center"/>
      <w:rPr>
        <w:color w:val="008000"/>
      </w:rPr>
    </w:pPr>
    <w:r w:rsidRPr="0032600D">
      <w:rPr>
        <w:rFonts w:ascii="Arial" w:hAnsi="Arial"/>
        <w:color w:val="3366FF"/>
        <w:spacing w:val="-2"/>
        <w:sz w:val="16"/>
        <w:szCs w:val="16"/>
      </w:rPr>
      <w:t xml:space="preserve">Tel; +44 (0)1484 714200  Sales; +44 (0)1484 714229  Fax; +44(0)1484 723666  Email; </w:t>
    </w:r>
    <w:hyperlink r:id="rId1" w:history="1">
      <w:r w:rsidRPr="0032600D">
        <w:rPr>
          <w:rStyle w:val="Hyperlink"/>
          <w:rFonts w:ascii="Arial" w:hAnsi="Arial"/>
          <w:color w:val="3366FF"/>
          <w:spacing w:val="-2"/>
          <w:sz w:val="16"/>
          <w:szCs w:val="16"/>
        </w:rPr>
        <w:t>sales@peakcom.co.uk</w:t>
      </w:r>
    </w:hyperlink>
    <w:r w:rsidRPr="0032600D">
      <w:rPr>
        <w:rFonts w:ascii="Arial" w:hAnsi="Arial"/>
        <w:color w:val="3366FF"/>
        <w:spacing w:val="-2"/>
        <w:sz w:val="16"/>
        <w:szCs w:val="16"/>
      </w:rPr>
      <w:t xml:space="preserve">  web; www.peak</w:t>
    </w:r>
    <w:smartTag w:uri="urn:schemas-microsoft-com:office:smarttags" w:element="PersonName">
      <w:r w:rsidRPr="0032600D">
        <w:rPr>
          <w:rFonts w:ascii="Arial" w:hAnsi="Arial"/>
          <w:color w:val="3366FF"/>
          <w:spacing w:val="-2"/>
          <w:sz w:val="16"/>
          <w:szCs w:val="16"/>
        </w:rPr>
        <w:t>com</w:t>
      </w:r>
    </w:smartTag>
    <w:r w:rsidRPr="0032600D">
      <w:rPr>
        <w:rFonts w:ascii="Arial" w:hAnsi="Arial"/>
        <w:color w:val="3366FF"/>
        <w:spacing w:val="-2"/>
        <w:sz w:val="16"/>
        <w:szCs w:val="16"/>
      </w:rPr>
      <w:t>.co.uk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FA4" w:rsidRDefault="009C7FA4" w:rsidP="00A73A8E">
    <w:pPr>
      <w:pStyle w:val="Footer"/>
      <w:widowControl/>
      <w:jc w:val="center"/>
      <w:rPr>
        <w:rFonts w:ascii="Arial" w:hAnsi="Arial" w:cs="Arial"/>
        <w:color w:val="3366FF"/>
        <w:spacing w:val="-2"/>
        <w:sz w:val="16"/>
        <w:szCs w:val="16"/>
      </w:rPr>
    </w:pPr>
    <w:r w:rsidRPr="00A6330E">
      <w:rPr>
        <w:rFonts w:ascii="Arial" w:hAnsi="Arial"/>
        <w:color w:val="3366FF"/>
        <w:spacing w:val="-2"/>
        <w:sz w:val="16"/>
        <w:szCs w:val="16"/>
      </w:rPr>
      <w:t>Peak Communications reserves the right to alter the specifications of this e</w:t>
    </w:r>
    <w:r>
      <w:rPr>
        <w:rFonts w:ascii="Arial" w:hAnsi="Arial"/>
        <w:color w:val="3366FF"/>
        <w:spacing w:val="-2"/>
        <w:sz w:val="16"/>
        <w:szCs w:val="16"/>
      </w:rPr>
      <w:t>quipment without prior notice. VGU010</w:t>
    </w:r>
    <w:r w:rsidRPr="00A6330E">
      <w:rPr>
        <w:rFonts w:ascii="Arial" w:hAnsi="Arial"/>
        <w:color w:val="3366FF"/>
        <w:spacing w:val="-2"/>
        <w:sz w:val="16"/>
        <w:szCs w:val="16"/>
      </w:rPr>
      <w:t>-</w:t>
    </w:r>
    <w:r w:rsidR="007E6E3D">
      <w:rPr>
        <w:rFonts w:ascii="Arial" w:hAnsi="Arial"/>
        <w:color w:val="3366FF"/>
        <w:spacing w:val="-2"/>
        <w:sz w:val="16"/>
        <w:szCs w:val="16"/>
      </w:rPr>
      <w:t>091224</w:t>
    </w:r>
    <w:r>
      <w:rPr>
        <w:rFonts w:ascii="Arial" w:hAnsi="Arial"/>
        <w:color w:val="3366FF"/>
        <w:spacing w:val="-2"/>
        <w:sz w:val="16"/>
        <w:szCs w:val="16"/>
      </w:rPr>
      <w:t>.</w:t>
    </w:r>
    <w:r w:rsidRPr="00A6330E">
      <w:rPr>
        <w:rFonts w:ascii="Arial" w:hAnsi="Arial"/>
        <w:color w:val="3366FF"/>
        <w:spacing w:val="-2"/>
        <w:sz w:val="16"/>
        <w:szCs w:val="16"/>
      </w:rPr>
      <w:t xml:space="preserve"> </w:t>
    </w:r>
    <w:r w:rsidRPr="00A6330E">
      <w:rPr>
        <w:rFonts w:ascii="Arial" w:hAnsi="Arial"/>
        <w:color w:val="3366FF"/>
        <w:spacing w:val="-2"/>
        <w:sz w:val="16"/>
        <w:szCs w:val="16"/>
      </w:rPr>
      <w:br/>
    </w:r>
    <w:r w:rsidRPr="00D10F9C">
      <w:rPr>
        <w:rFonts w:ascii="Arial" w:hAnsi="Arial" w:cs="Arial"/>
        <w:color w:val="3366FF"/>
        <w:spacing w:val="-2"/>
        <w:sz w:val="16"/>
        <w:szCs w:val="16"/>
      </w:rPr>
      <w:t>Peak Communications Ltd., Unit 1, The Woodvale Centre, Woodvale Road, Brighouse, West Yorkshire, HD6 4AB, U.K.</w:t>
    </w:r>
  </w:p>
  <w:p w:rsidR="009C7FA4" w:rsidRDefault="009C7FA4" w:rsidP="00A73A8E">
    <w:pPr>
      <w:pStyle w:val="Footer"/>
      <w:widowControl/>
      <w:jc w:val="center"/>
      <w:rPr>
        <w:color w:val="008000"/>
      </w:rPr>
    </w:pPr>
    <w:r w:rsidRPr="0032600D">
      <w:rPr>
        <w:rFonts w:ascii="Arial" w:hAnsi="Arial"/>
        <w:color w:val="3366FF"/>
        <w:spacing w:val="-2"/>
        <w:sz w:val="16"/>
        <w:szCs w:val="16"/>
      </w:rPr>
      <w:t xml:space="preserve">Tel; +44 (0)1484 714200  Email; </w:t>
    </w:r>
    <w:hyperlink r:id="rId1" w:history="1">
      <w:r w:rsidRPr="0032600D">
        <w:rPr>
          <w:rStyle w:val="Hyperlink"/>
          <w:rFonts w:ascii="Arial" w:hAnsi="Arial"/>
          <w:color w:val="3366FF"/>
          <w:spacing w:val="-2"/>
          <w:sz w:val="16"/>
          <w:szCs w:val="16"/>
        </w:rPr>
        <w:t>sales@peakcom.co.uk</w:t>
      </w:r>
    </w:hyperlink>
    <w:r w:rsidRPr="0032600D">
      <w:rPr>
        <w:rFonts w:ascii="Arial" w:hAnsi="Arial"/>
        <w:color w:val="3366FF"/>
        <w:spacing w:val="-2"/>
        <w:sz w:val="16"/>
        <w:szCs w:val="16"/>
      </w:rPr>
      <w:t xml:space="preserve">  web; www.peakcom.co.uk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706" w:rsidRDefault="00CD5706">
      <w:r>
        <w:separator/>
      </w:r>
    </w:p>
  </w:footnote>
  <w:footnote w:type="continuationSeparator" w:id="0">
    <w:p w:rsidR="00CD5706" w:rsidRDefault="00CD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.35pt;height:18.25pt" o:bullet="t">
        <v:imagedata r:id="rId1" o:title="Hill"/>
      </v:shape>
    </w:pict>
  </w:numPicBullet>
  <w:numPicBullet w:numPicBulletId="1">
    <w:pict>
      <v:shape id="_x0000_i1027" type="#_x0000_t75" alt="Hill" style="width:17.25pt;height:13.2pt;visibility:visible;mso-wrap-style:square" o:bullet="t">
        <v:imagedata r:id="rId2" o:title="Hill"/>
      </v:shape>
    </w:pict>
  </w:numPicBullet>
  <w:abstractNum w:abstractNumId="0">
    <w:nsid w:val="FFFFFFFE"/>
    <w:multiLevelType w:val="singleLevel"/>
    <w:tmpl w:val="59A812A2"/>
    <w:lvl w:ilvl="0">
      <w:numFmt w:val="decimal"/>
      <w:lvlText w:val="*"/>
      <w:lvlJc w:val="left"/>
    </w:lvl>
  </w:abstractNum>
  <w:abstractNum w:abstractNumId="1">
    <w:nsid w:val="4578448E"/>
    <w:multiLevelType w:val="hybridMultilevel"/>
    <w:tmpl w:val="6FE2BF46"/>
    <w:lvl w:ilvl="0" w:tplc="66BEE6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E2A1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0C4D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56A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4C7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4B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F071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067B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0A84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15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embedSystemFont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9B9"/>
    <w:rsid w:val="00014863"/>
    <w:rsid w:val="00015C70"/>
    <w:rsid w:val="000563F9"/>
    <w:rsid w:val="00065B4D"/>
    <w:rsid w:val="000728D8"/>
    <w:rsid w:val="00076D2F"/>
    <w:rsid w:val="00090577"/>
    <w:rsid w:val="00093F0C"/>
    <w:rsid w:val="00094892"/>
    <w:rsid w:val="00096458"/>
    <w:rsid w:val="00096AA2"/>
    <w:rsid w:val="000B7E1B"/>
    <w:rsid w:val="000C5662"/>
    <w:rsid w:val="000C57FD"/>
    <w:rsid w:val="000E4A07"/>
    <w:rsid w:val="000E5F6D"/>
    <w:rsid w:val="000F15C3"/>
    <w:rsid w:val="001006DF"/>
    <w:rsid w:val="001053E0"/>
    <w:rsid w:val="00113A89"/>
    <w:rsid w:val="00113FF4"/>
    <w:rsid w:val="0013594B"/>
    <w:rsid w:val="0015415B"/>
    <w:rsid w:val="001601A1"/>
    <w:rsid w:val="00171D1F"/>
    <w:rsid w:val="00174745"/>
    <w:rsid w:val="001760DF"/>
    <w:rsid w:val="00185DA8"/>
    <w:rsid w:val="0019048B"/>
    <w:rsid w:val="0019217D"/>
    <w:rsid w:val="0019776E"/>
    <w:rsid w:val="001A4BD9"/>
    <w:rsid w:val="001B334B"/>
    <w:rsid w:val="001C0869"/>
    <w:rsid w:val="001D3C20"/>
    <w:rsid w:val="001E1CEF"/>
    <w:rsid w:val="001E789D"/>
    <w:rsid w:val="00200798"/>
    <w:rsid w:val="002210AD"/>
    <w:rsid w:val="00226784"/>
    <w:rsid w:val="00236546"/>
    <w:rsid w:val="00242C15"/>
    <w:rsid w:val="0025471C"/>
    <w:rsid w:val="00270C0F"/>
    <w:rsid w:val="0027564C"/>
    <w:rsid w:val="002857D5"/>
    <w:rsid w:val="002A3A62"/>
    <w:rsid w:val="002C068B"/>
    <w:rsid w:val="002E106B"/>
    <w:rsid w:val="002F7B97"/>
    <w:rsid w:val="00302BFE"/>
    <w:rsid w:val="003170F3"/>
    <w:rsid w:val="00326BC8"/>
    <w:rsid w:val="00330003"/>
    <w:rsid w:val="00330124"/>
    <w:rsid w:val="0033478C"/>
    <w:rsid w:val="00340098"/>
    <w:rsid w:val="00344664"/>
    <w:rsid w:val="00346A08"/>
    <w:rsid w:val="0035496B"/>
    <w:rsid w:val="0037551F"/>
    <w:rsid w:val="00377349"/>
    <w:rsid w:val="00383E10"/>
    <w:rsid w:val="003971CF"/>
    <w:rsid w:val="003B5CE6"/>
    <w:rsid w:val="003C2321"/>
    <w:rsid w:val="003D2331"/>
    <w:rsid w:val="003F6F60"/>
    <w:rsid w:val="003F7667"/>
    <w:rsid w:val="004029F0"/>
    <w:rsid w:val="00413766"/>
    <w:rsid w:val="00414E81"/>
    <w:rsid w:val="00427356"/>
    <w:rsid w:val="00436927"/>
    <w:rsid w:val="004412AF"/>
    <w:rsid w:val="00457386"/>
    <w:rsid w:val="004642CE"/>
    <w:rsid w:val="00472C66"/>
    <w:rsid w:val="00487EBE"/>
    <w:rsid w:val="00490DB5"/>
    <w:rsid w:val="00494206"/>
    <w:rsid w:val="004970F4"/>
    <w:rsid w:val="004B67B1"/>
    <w:rsid w:val="004B7303"/>
    <w:rsid w:val="004C1044"/>
    <w:rsid w:val="004C1E75"/>
    <w:rsid w:val="004E65E6"/>
    <w:rsid w:val="004F0BE9"/>
    <w:rsid w:val="004F334F"/>
    <w:rsid w:val="004F515C"/>
    <w:rsid w:val="004F661E"/>
    <w:rsid w:val="00503466"/>
    <w:rsid w:val="005048A1"/>
    <w:rsid w:val="00505829"/>
    <w:rsid w:val="00513C51"/>
    <w:rsid w:val="00514229"/>
    <w:rsid w:val="005145F8"/>
    <w:rsid w:val="0051527F"/>
    <w:rsid w:val="005266EE"/>
    <w:rsid w:val="00566A02"/>
    <w:rsid w:val="00570753"/>
    <w:rsid w:val="00571644"/>
    <w:rsid w:val="00573998"/>
    <w:rsid w:val="00574417"/>
    <w:rsid w:val="005814B8"/>
    <w:rsid w:val="00584086"/>
    <w:rsid w:val="0059044F"/>
    <w:rsid w:val="00594A3E"/>
    <w:rsid w:val="005A0A22"/>
    <w:rsid w:val="005B0D8C"/>
    <w:rsid w:val="005B1582"/>
    <w:rsid w:val="005B3706"/>
    <w:rsid w:val="005B7B90"/>
    <w:rsid w:val="005C042C"/>
    <w:rsid w:val="005D7207"/>
    <w:rsid w:val="005E5D2F"/>
    <w:rsid w:val="005F16A7"/>
    <w:rsid w:val="005F449A"/>
    <w:rsid w:val="005F71DA"/>
    <w:rsid w:val="00604EE3"/>
    <w:rsid w:val="006120F4"/>
    <w:rsid w:val="006149BB"/>
    <w:rsid w:val="00616B92"/>
    <w:rsid w:val="00622F62"/>
    <w:rsid w:val="00622F9F"/>
    <w:rsid w:val="00625940"/>
    <w:rsid w:val="006529B9"/>
    <w:rsid w:val="00655856"/>
    <w:rsid w:val="006656CC"/>
    <w:rsid w:val="006826C7"/>
    <w:rsid w:val="0069418B"/>
    <w:rsid w:val="006A3EAE"/>
    <w:rsid w:val="006B6161"/>
    <w:rsid w:val="006C1799"/>
    <w:rsid w:val="006D40F1"/>
    <w:rsid w:val="006F1AB3"/>
    <w:rsid w:val="0071525C"/>
    <w:rsid w:val="0071663D"/>
    <w:rsid w:val="00731F7F"/>
    <w:rsid w:val="00742483"/>
    <w:rsid w:val="00774F3D"/>
    <w:rsid w:val="00785329"/>
    <w:rsid w:val="00792330"/>
    <w:rsid w:val="00792901"/>
    <w:rsid w:val="007936BA"/>
    <w:rsid w:val="007B7A1C"/>
    <w:rsid w:val="007C09DB"/>
    <w:rsid w:val="007D6F72"/>
    <w:rsid w:val="007E6E3D"/>
    <w:rsid w:val="008145D1"/>
    <w:rsid w:val="00824E08"/>
    <w:rsid w:val="008273D9"/>
    <w:rsid w:val="00842468"/>
    <w:rsid w:val="00846FE8"/>
    <w:rsid w:val="008566A2"/>
    <w:rsid w:val="008613A7"/>
    <w:rsid w:val="008666C6"/>
    <w:rsid w:val="008722B8"/>
    <w:rsid w:val="00880157"/>
    <w:rsid w:val="0088027D"/>
    <w:rsid w:val="00887C5E"/>
    <w:rsid w:val="008C54CB"/>
    <w:rsid w:val="008C6A71"/>
    <w:rsid w:val="008E0AC8"/>
    <w:rsid w:val="008F04EC"/>
    <w:rsid w:val="00903A74"/>
    <w:rsid w:val="00923D6E"/>
    <w:rsid w:val="00926A44"/>
    <w:rsid w:val="00950786"/>
    <w:rsid w:val="00950851"/>
    <w:rsid w:val="00965D3E"/>
    <w:rsid w:val="00991208"/>
    <w:rsid w:val="009B1D9E"/>
    <w:rsid w:val="009C0853"/>
    <w:rsid w:val="009C7FA4"/>
    <w:rsid w:val="009D5566"/>
    <w:rsid w:val="009E0DE3"/>
    <w:rsid w:val="009E764B"/>
    <w:rsid w:val="009F1B6D"/>
    <w:rsid w:val="009F2E16"/>
    <w:rsid w:val="00A01DFC"/>
    <w:rsid w:val="00A02727"/>
    <w:rsid w:val="00A13CB6"/>
    <w:rsid w:val="00A16EA9"/>
    <w:rsid w:val="00A22662"/>
    <w:rsid w:val="00A3238C"/>
    <w:rsid w:val="00A3342F"/>
    <w:rsid w:val="00A35B6D"/>
    <w:rsid w:val="00A35CAC"/>
    <w:rsid w:val="00A42F24"/>
    <w:rsid w:val="00A528F5"/>
    <w:rsid w:val="00A6330E"/>
    <w:rsid w:val="00A64994"/>
    <w:rsid w:val="00A73A8E"/>
    <w:rsid w:val="00A843AE"/>
    <w:rsid w:val="00A873FF"/>
    <w:rsid w:val="00A92033"/>
    <w:rsid w:val="00A92E0F"/>
    <w:rsid w:val="00AA782D"/>
    <w:rsid w:val="00AA795E"/>
    <w:rsid w:val="00AB0DDF"/>
    <w:rsid w:val="00AD642E"/>
    <w:rsid w:val="00AE5FF4"/>
    <w:rsid w:val="00B3350C"/>
    <w:rsid w:val="00B36D6E"/>
    <w:rsid w:val="00B37C6D"/>
    <w:rsid w:val="00B8477B"/>
    <w:rsid w:val="00B95786"/>
    <w:rsid w:val="00B97921"/>
    <w:rsid w:val="00BB4219"/>
    <w:rsid w:val="00BB5F10"/>
    <w:rsid w:val="00BB6AEC"/>
    <w:rsid w:val="00BB7E0C"/>
    <w:rsid w:val="00BC48B9"/>
    <w:rsid w:val="00BD7225"/>
    <w:rsid w:val="00BF09D7"/>
    <w:rsid w:val="00BF57E6"/>
    <w:rsid w:val="00C0763C"/>
    <w:rsid w:val="00C11868"/>
    <w:rsid w:val="00C1438E"/>
    <w:rsid w:val="00C14ED9"/>
    <w:rsid w:val="00C2539D"/>
    <w:rsid w:val="00C3202A"/>
    <w:rsid w:val="00C51955"/>
    <w:rsid w:val="00C5269B"/>
    <w:rsid w:val="00C554C7"/>
    <w:rsid w:val="00C577C6"/>
    <w:rsid w:val="00C64F3C"/>
    <w:rsid w:val="00C67AAA"/>
    <w:rsid w:val="00CA22D1"/>
    <w:rsid w:val="00CA410C"/>
    <w:rsid w:val="00CB4FA7"/>
    <w:rsid w:val="00CB74A2"/>
    <w:rsid w:val="00CC020F"/>
    <w:rsid w:val="00CC4F44"/>
    <w:rsid w:val="00CC6AD6"/>
    <w:rsid w:val="00CD02C8"/>
    <w:rsid w:val="00CD5706"/>
    <w:rsid w:val="00CE5BDE"/>
    <w:rsid w:val="00CF0201"/>
    <w:rsid w:val="00CF3359"/>
    <w:rsid w:val="00D00C1C"/>
    <w:rsid w:val="00D00EDB"/>
    <w:rsid w:val="00D05F45"/>
    <w:rsid w:val="00D10F9C"/>
    <w:rsid w:val="00D1410F"/>
    <w:rsid w:val="00D1759E"/>
    <w:rsid w:val="00D305AA"/>
    <w:rsid w:val="00D31F58"/>
    <w:rsid w:val="00D32D06"/>
    <w:rsid w:val="00D4748B"/>
    <w:rsid w:val="00D53F19"/>
    <w:rsid w:val="00D55CB1"/>
    <w:rsid w:val="00D6003B"/>
    <w:rsid w:val="00D9376A"/>
    <w:rsid w:val="00DB0A65"/>
    <w:rsid w:val="00DB2DF4"/>
    <w:rsid w:val="00DB33B3"/>
    <w:rsid w:val="00DB472E"/>
    <w:rsid w:val="00DC2CED"/>
    <w:rsid w:val="00DC47ED"/>
    <w:rsid w:val="00DD7D8B"/>
    <w:rsid w:val="00DE56C4"/>
    <w:rsid w:val="00DE5911"/>
    <w:rsid w:val="00DF2B83"/>
    <w:rsid w:val="00DF5D93"/>
    <w:rsid w:val="00E019F4"/>
    <w:rsid w:val="00E01AC1"/>
    <w:rsid w:val="00E06B59"/>
    <w:rsid w:val="00E330CA"/>
    <w:rsid w:val="00E4666E"/>
    <w:rsid w:val="00E5576B"/>
    <w:rsid w:val="00E56970"/>
    <w:rsid w:val="00E903D4"/>
    <w:rsid w:val="00E92131"/>
    <w:rsid w:val="00E9707C"/>
    <w:rsid w:val="00EA7365"/>
    <w:rsid w:val="00EC3908"/>
    <w:rsid w:val="00EC401B"/>
    <w:rsid w:val="00EF3CC5"/>
    <w:rsid w:val="00EF7E3A"/>
    <w:rsid w:val="00F0378C"/>
    <w:rsid w:val="00F153FB"/>
    <w:rsid w:val="00F2039B"/>
    <w:rsid w:val="00F3490B"/>
    <w:rsid w:val="00F43013"/>
    <w:rsid w:val="00F43058"/>
    <w:rsid w:val="00F43064"/>
    <w:rsid w:val="00F56EE4"/>
    <w:rsid w:val="00F611A4"/>
    <w:rsid w:val="00F628A4"/>
    <w:rsid w:val="00F63365"/>
    <w:rsid w:val="00F727E6"/>
    <w:rsid w:val="00F73EF2"/>
    <w:rsid w:val="00F85430"/>
    <w:rsid w:val="00F90619"/>
    <w:rsid w:val="00FA26A3"/>
    <w:rsid w:val="00FA35EA"/>
    <w:rsid w:val="00FB0F05"/>
    <w:rsid w:val="00FB55CF"/>
    <w:rsid w:val="00FC2D36"/>
    <w:rsid w:val="00FE28C8"/>
    <w:rsid w:val="00FE4080"/>
    <w:rsid w:val="00FE470F"/>
    <w:rsid w:val="00FE721C"/>
    <w:rsid w:val="00FE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2"/>
    </o:shapelayout>
  </w:shapeDefaults>
  <w:decimalSymbol w:val="."/>
  <w:listSeparator w:val=","/>
  <w14:docId w14:val="64760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outlineLvl w:val="0"/>
    </w:pPr>
    <w:rPr>
      <w:rFonts w:ascii="Palatino" w:hAnsi="Palatino"/>
      <w:sz w:val="24"/>
    </w:rPr>
  </w:style>
  <w:style w:type="paragraph" w:styleId="Heading2">
    <w:name w:val="heading 2"/>
    <w:basedOn w:val="Normal"/>
    <w:next w:val="Normal"/>
    <w:qFormat/>
    <w:pPr>
      <w:outlineLvl w:val="1"/>
    </w:pPr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ListBullet3">
    <w:name w:val="List Bullet 3"/>
    <w:basedOn w:val="Normal"/>
    <w:pPr>
      <w:ind w:left="849" w:hanging="283"/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6330E"/>
    <w:rPr>
      <w:color w:val="0000FF"/>
      <w:u w:val="single"/>
    </w:rPr>
  </w:style>
  <w:style w:type="character" w:customStyle="1" w:styleId="TOCHead1">
    <w:name w:val="TOCHead1"/>
    <w:rsid w:val="005B1582"/>
    <w:rPr>
      <w:sz w:val="24"/>
    </w:rPr>
  </w:style>
  <w:style w:type="character" w:customStyle="1" w:styleId="BodyTextChar">
    <w:name w:val="Body Text Char"/>
    <w:link w:val="BodyText"/>
    <w:rsid w:val="00625940"/>
    <w:rPr>
      <w:lang w:eastAsia="en-US"/>
    </w:rPr>
  </w:style>
  <w:style w:type="paragraph" w:styleId="BlockText">
    <w:name w:val="Block Text"/>
    <w:basedOn w:val="Normal"/>
    <w:rsid w:val="00A92033"/>
    <w:pPr>
      <w:widowControl/>
      <w:overflowPunct/>
      <w:autoSpaceDE/>
      <w:autoSpaceDN/>
      <w:adjustRightInd/>
      <w:spacing w:after="120"/>
      <w:ind w:left="1440" w:right="1440"/>
      <w:textAlignment w:val="auto"/>
    </w:pPr>
  </w:style>
  <w:style w:type="paragraph" w:customStyle="1" w:styleId="Default">
    <w:name w:val="Default"/>
    <w:rsid w:val="007E6E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5C04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42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outlineLvl w:val="0"/>
    </w:pPr>
    <w:rPr>
      <w:rFonts w:ascii="Palatino" w:hAnsi="Palatino"/>
      <w:sz w:val="24"/>
    </w:rPr>
  </w:style>
  <w:style w:type="paragraph" w:styleId="Heading2">
    <w:name w:val="heading 2"/>
    <w:basedOn w:val="Normal"/>
    <w:next w:val="Normal"/>
    <w:qFormat/>
    <w:pPr>
      <w:outlineLvl w:val="1"/>
    </w:pPr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ListBullet3">
    <w:name w:val="List Bullet 3"/>
    <w:basedOn w:val="Normal"/>
    <w:pPr>
      <w:ind w:left="849" w:hanging="283"/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6330E"/>
    <w:rPr>
      <w:color w:val="0000FF"/>
      <w:u w:val="single"/>
    </w:rPr>
  </w:style>
  <w:style w:type="character" w:customStyle="1" w:styleId="TOCHead1">
    <w:name w:val="TOCHead1"/>
    <w:rsid w:val="005B1582"/>
    <w:rPr>
      <w:sz w:val="24"/>
    </w:rPr>
  </w:style>
  <w:style w:type="character" w:customStyle="1" w:styleId="BodyTextChar">
    <w:name w:val="Body Text Char"/>
    <w:link w:val="BodyText"/>
    <w:rsid w:val="00625940"/>
    <w:rPr>
      <w:lang w:eastAsia="en-US"/>
    </w:rPr>
  </w:style>
  <w:style w:type="paragraph" w:styleId="BlockText">
    <w:name w:val="Block Text"/>
    <w:basedOn w:val="Normal"/>
    <w:rsid w:val="00A92033"/>
    <w:pPr>
      <w:widowControl/>
      <w:overflowPunct/>
      <w:autoSpaceDE/>
      <w:autoSpaceDN/>
      <w:adjustRightInd/>
      <w:spacing w:after="120"/>
      <w:ind w:left="1440" w:right="1440"/>
      <w:textAlignment w:val="auto"/>
    </w:pPr>
  </w:style>
  <w:style w:type="paragraph" w:customStyle="1" w:styleId="Default">
    <w:name w:val="Default"/>
    <w:rsid w:val="007E6E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5C04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42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0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peakcom.co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peakcom.co.uk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4710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VGU010</vt:lpstr>
      <vt:lpstr>Environmental	</vt:lpstr>
      <vt:lpstr>MPS001 power supply (modular, dual, redundant)</vt:lpstr>
      <vt:lpstr>Connector	MDR, 50-way</vt:lpstr>
      <vt:lpstr>Splitter/ Combiner Modules (MSC004, MSC008)</vt:lpstr>
      <vt:lpstr>/</vt:lpstr>
      <vt:lpstr>Options</vt:lpstr>
      <vt:lpstr>Rear Panel View (shown with 10 channels fitted)</vt:lpstr>
    </vt:vector>
  </TitlesOfParts>
  <Company>peak</Company>
  <LinksUpToDate>false</LinksUpToDate>
  <CharactersWithSpaces>5524</CharactersWithSpaces>
  <SharedDoc>false</SharedDoc>
  <HLinks>
    <vt:vector size="6" baseType="variant"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mailto:sales@peakcom.co.uk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VGU010</dc:title>
  <dc:subject/>
  <dc:creator>Keith Kitson</dc:creator>
  <cp:keywords/>
  <cp:lastModifiedBy>Gary Allen (PeakCommunications Ltd)</cp:lastModifiedBy>
  <cp:revision>3</cp:revision>
  <cp:lastPrinted>2016-08-16T07:59:00Z</cp:lastPrinted>
  <dcterms:created xsi:type="dcterms:W3CDTF">2024-12-18T09:24:00Z</dcterms:created>
  <dcterms:modified xsi:type="dcterms:W3CDTF">2024-12-18T11:44:00Z</dcterms:modified>
</cp:coreProperties>
</file>